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24" w:rsidRPr="00781181" w:rsidRDefault="00E33124" w:rsidP="00E33124">
      <w:pPr>
        <w:shd w:val="clear" w:color="auto" w:fill="FFFFFF"/>
        <w:ind w:right="46"/>
        <w:jc w:val="right"/>
        <w:textAlignment w:val="baseline"/>
        <w:outlineLvl w:val="1"/>
      </w:pPr>
      <w:bookmarkStart w:id="0" w:name="_GoBack"/>
      <w:bookmarkEnd w:id="0"/>
      <w:r w:rsidRPr="00781181">
        <w:t>П</w:t>
      </w:r>
      <w:r w:rsidR="00781181">
        <w:t xml:space="preserve">риложение </w:t>
      </w:r>
      <w:r w:rsidR="00E234E0">
        <w:t xml:space="preserve">№ </w:t>
      </w:r>
      <w:r w:rsidR="00386746">
        <w:t>2</w:t>
      </w:r>
    </w:p>
    <w:p w:rsidR="00B35582" w:rsidRDefault="00B17B33" w:rsidP="00B35582">
      <w:pPr>
        <w:shd w:val="clear" w:color="auto" w:fill="FFFFFF"/>
        <w:ind w:right="46"/>
        <w:jc w:val="right"/>
        <w:textAlignment w:val="baseline"/>
        <w:outlineLvl w:val="1"/>
      </w:pPr>
      <w:r>
        <w:t xml:space="preserve">к </w:t>
      </w:r>
      <w:r w:rsidR="00B35582">
        <w:t xml:space="preserve"> межведом</w:t>
      </w:r>
      <w:r w:rsidR="0007072A">
        <w:t>ственной комплексной</w:t>
      </w:r>
      <w:r>
        <w:t xml:space="preserve"> программе</w:t>
      </w:r>
    </w:p>
    <w:p w:rsidR="0007072A" w:rsidRDefault="0007072A" w:rsidP="00B35582">
      <w:pPr>
        <w:shd w:val="clear" w:color="auto" w:fill="FFFFFF"/>
        <w:ind w:right="46"/>
        <w:jc w:val="right"/>
        <w:textAlignment w:val="baseline"/>
        <w:outlineLvl w:val="1"/>
      </w:pPr>
      <w:r>
        <w:t>Шарыповского муниципального округа</w:t>
      </w:r>
    </w:p>
    <w:p w:rsidR="00B35582" w:rsidRDefault="006B4FE4" w:rsidP="00B35582">
      <w:pPr>
        <w:shd w:val="clear" w:color="auto" w:fill="FFFFFF"/>
        <w:ind w:right="46"/>
        <w:jc w:val="right"/>
        <w:textAlignment w:val="baseline"/>
        <w:outlineLvl w:val="1"/>
      </w:pPr>
      <w:r>
        <w:t xml:space="preserve"> </w:t>
      </w:r>
      <w:r w:rsidR="00B35582">
        <w:t>«Укрепление общественного здоровья»</w:t>
      </w:r>
    </w:p>
    <w:p w:rsidR="0007072A" w:rsidRDefault="0007072A" w:rsidP="00B35582">
      <w:pPr>
        <w:shd w:val="clear" w:color="auto" w:fill="FFFFFF"/>
        <w:ind w:right="46"/>
        <w:jc w:val="right"/>
        <w:textAlignment w:val="baseline"/>
        <w:outlineLvl w:val="1"/>
      </w:pPr>
      <w:r>
        <w:t>на 2022-2024 годы</w:t>
      </w:r>
    </w:p>
    <w:p w:rsidR="00E33124" w:rsidRPr="00F92197" w:rsidRDefault="00E33124" w:rsidP="00E33124">
      <w:pPr>
        <w:shd w:val="clear" w:color="auto" w:fill="FFFFFF"/>
        <w:ind w:right="46"/>
        <w:jc w:val="right"/>
        <w:textAlignment w:val="baseline"/>
        <w:outlineLvl w:val="1"/>
        <w:rPr>
          <w:sz w:val="20"/>
          <w:szCs w:val="20"/>
        </w:rPr>
      </w:pPr>
    </w:p>
    <w:p w:rsidR="00E33124" w:rsidRDefault="00E33124" w:rsidP="00E33124">
      <w:pPr>
        <w:shd w:val="clear" w:color="auto" w:fill="FFFFFF"/>
        <w:ind w:right="46"/>
        <w:jc w:val="center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33124" w:rsidRPr="00864D28" w:rsidRDefault="00E33124" w:rsidP="00E33124">
      <w:pPr>
        <w:shd w:val="clear" w:color="auto" w:fill="FFFFFF"/>
        <w:ind w:right="46"/>
        <w:jc w:val="center"/>
        <w:textAlignment w:val="baseline"/>
        <w:outlineLvl w:val="1"/>
        <w:rPr>
          <w:spacing w:val="2"/>
          <w:sz w:val="28"/>
          <w:szCs w:val="28"/>
        </w:rPr>
      </w:pPr>
      <w:r w:rsidRPr="00864D28">
        <w:rPr>
          <w:sz w:val="28"/>
          <w:szCs w:val="28"/>
        </w:rPr>
        <w:t>мероприятий межведомственной программы «Укрепление общественного здоровья»</w:t>
      </w:r>
      <w:r w:rsidRPr="007606B9">
        <w:t xml:space="preserve"> </w:t>
      </w:r>
    </w:p>
    <w:p w:rsidR="00E33124" w:rsidRPr="00F92197" w:rsidRDefault="00E33124" w:rsidP="00E33124">
      <w:pPr>
        <w:shd w:val="clear" w:color="auto" w:fill="FFFFFF"/>
        <w:ind w:right="46"/>
        <w:jc w:val="center"/>
        <w:textAlignment w:val="baseline"/>
        <w:outlineLvl w:val="1"/>
        <w:rPr>
          <w:color w:val="000000"/>
          <w:spacing w:val="2"/>
          <w:sz w:val="20"/>
          <w:szCs w:val="20"/>
        </w:rPr>
      </w:pPr>
    </w:p>
    <w:tbl>
      <w:tblPr>
        <w:tblStyle w:val="ab"/>
        <w:tblW w:w="15000" w:type="dxa"/>
        <w:tblInd w:w="250" w:type="dxa"/>
        <w:tblLayout w:type="fixed"/>
        <w:tblLook w:val="04A0"/>
      </w:tblPr>
      <w:tblGrid>
        <w:gridCol w:w="851"/>
        <w:gridCol w:w="4793"/>
        <w:gridCol w:w="1264"/>
        <w:gridCol w:w="1429"/>
        <w:gridCol w:w="2977"/>
        <w:gridCol w:w="3686"/>
      </w:tblGrid>
      <w:tr w:rsidR="00D1214D" w:rsidRPr="00611A96" w:rsidTr="006C5732">
        <w:tc>
          <w:tcPr>
            <w:tcW w:w="851" w:type="dxa"/>
            <w:vMerge w:val="restart"/>
            <w:vAlign w:val="center"/>
          </w:tcPr>
          <w:p w:rsidR="00D1214D" w:rsidRPr="00611A96" w:rsidRDefault="00D1214D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1A96">
              <w:rPr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611A96">
              <w:rPr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 w:rsidRPr="00611A96">
              <w:rPr>
                <w:color w:val="000000"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93" w:type="dxa"/>
            <w:vMerge w:val="restart"/>
            <w:vAlign w:val="center"/>
          </w:tcPr>
          <w:p w:rsidR="00D1214D" w:rsidRPr="00611A96" w:rsidRDefault="00D1214D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gridSpan w:val="2"/>
            <w:vAlign w:val="center"/>
          </w:tcPr>
          <w:p w:rsidR="00D1214D" w:rsidRPr="00611A96" w:rsidRDefault="00D1214D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2977" w:type="dxa"/>
            <w:vMerge w:val="restart"/>
            <w:vAlign w:val="center"/>
          </w:tcPr>
          <w:p w:rsidR="00D1214D" w:rsidRPr="00611A96" w:rsidRDefault="00D1214D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86" w:type="dxa"/>
            <w:vMerge w:val="restart"/>
          </w:tcPr>
          <w:p w:rsidR="00D1214D" w:rsidRPr="00611A96" w:rsidRDefault="00D02EC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Результат</w:t>
            </w:r>
          </w:p>
        </w:tc>
      </w:tr>
      <w:tr w:rsidR="00D1214D" w:rsidRPr="00611A96" w:rsidTr="006C5732">
        <w:tc>
          <w:tcPr>
            <w:tcW w:w="851" w:type="dxa"/>
            <w:vMerge/>
          </w:tcPr>
          <w:p w:rsidR="00D1214D" w:rsidRPr="00611A96" w:rsidRDefault="00D1214D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793" w:type="dxa"/>
            <w:vMerge/>
          </w:tcPr>
          <w:p w:rsidR="00D1214D" w:rsidRPr="00611A96" w:rsidRDefault="00D1214D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64" w:type="dxa"/>
          </w:tcPr>
          <w:p w:rsidR="00D1214D" w:rsidRPr="00611A96" w:rsidRDefault="00D1214D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начало</w:t>
            </w:r>
          </w:p>
        </w:tc>
        <w:tc>
          <w:tcPr>
            <w:tcW w:w="1429" w:type="dxa"/>
          </w:tcPr>
          <w:p w:rsidR="00D1214D" w:rsidRPr="00611A96" w:rsidRDefault="00D1214D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окончание</w:t>
            </w:r>
          </w:p>
        </w:tc>
        <w:tc>
          <w:tcPr>
            <w:tcW w:w="2977" w:type="dxa"/>
            <w:vMerge/>
          </w:tcPr>
          <w:p w:rsidR="00D1214D" w:rsidRPr="00611A96" w:rsidRDefault="00D1214D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1214D" w:rsidRPr="00611A96" w:rsidRDefault="00D1214D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D83106" w:rsidRPr="00611A96" w:rsidTr="006C5732">
        <w:trPr>
          <w:trHeight w:val="60"/>
        </w:trPr>
        <w:tc>
          <w:tcPr>
            <w:tcW w:w="851" w:type="dxa"/>
          </w:tcPr>
          <w:p w:rsidR="00D83106" w:rsidRPr="00611A96" w:rsidRDefault="00D83106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14149" w:type="dxa"/>
            <w:gridSpan w:val="5"/>
          </w:tcPr>
          <w:p w:rsidR="00D83106" w:rsidRPr="00611A96" w:rsidRDefault="00D83106" w:rsidP="00611A96">
            <w:pPr>
              <w:tabs>
                <w:tab w:val="left" w:pos="1368"/>
              </w:tabs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Формирование среды, способствующей ведению гражданами здорового образа жизни</w:t>
            </w:r>
          </w:p>
        </w:tc>
      </w:tr>
      <w:tr w:rsidR="00D1214D" w:rsidRPr="00611A96" w:rsidTr="006C5732">
        <w:tc>
          <w:tcPr>
            <w:tcW w:w="851" w:type="dxa"/>
          </w:tcPr>
          <w:p w:rsidR="00D1214D" w:rsidRPr="00611A96" w:rsidRDefault="00D1214D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1.1</w:t>
            </w:r>
          </w:p>
        </w:tc>
        <w:tc>
          <w:tcPr>
            <w:tcW w:w="4793" w:type="dxa"/>
          </w:tcPr>
          <w:p w:rsidR="00D1214D" w:rsidRPr="00611A96" w:rsidRDefault="00D1214D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Информирование населения о проведении мероприятий, направленных на пропаганду здорового образа жизни</w:t>
            </w:r>
          </w:p>
        </w:tc>
        <w:tc>
          <w:tcPr>
            <w:tcW w:w="1264" w:type="dxa"/>
          </w:tcPr>
          <w:p w:rsidR="00D1214D" w:rsidRPr="00611A96" w:rsidRDefault="00D1214D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D1214D" w:rsidRPr="00611A96" w:rsidRDefault="00D1214D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D1214D" w:rsidRPr="00611A96" w:rsidRDefault="00D1214D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МКУ </w:t>
            </w:r>
            <w:r w:rsidR="00D02EC7" w:rsidRPr="00611A96">
              <w:rPr>
                <w:color w:val="000000"/>
                <w:spacing w:val="2"/>
                <w:sz w:val="24"/>
                <w:szCs w:val="24"/>
              </w:rPr>
              <w:t>«Управление спорта, туризма и молодежной политики Шарыповского муниципального округа»</w:t>
            </w:r>
          </w:p>
        </w:tc>
        <w:tc>
          <w:tcPr>
            <w:tcW w:w="3686" w:type="dxa"/>
          </w:tcPr>
          <w:p w:rsidR="00D1214D" w:rsidRPr="00611A96" w:rsidRDefault="00D1214D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Не менее 20 публикаций и объявлений в год  в средствах массовой информации материалы на спортивную тематику</w:t>
            </w:r>
          </w:p>
        </w:tc>
      </w:tr>
      <w:tr w:rsidR="00C25AD5" w:rsidRPr="00611A96" w:rsidTr="006C5732">
        <w:tc>
          <w:tcPr>
            <w:tcW w:w="851" w:type="dxa"/>
          </w:tcPr>
          <w:p w:rsidR="00C25AD5" w:rsidRPr="00611A96" w:rsidRDefault="00C25AD5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1.2</w:t>
            </w:r>
          </w:p>
        </w:tc>
        <w:tc>
          <w:tcPr>
            <w:tcW w:w="4793" w:type="dxa"/>
          </w:tcPr>
          <w:p w:rsidR="00C25AD5" w:rsidRPr="00611A96" w:rsidRDefault="00C25AD5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Проведение мероприятий, направленных на пропаганду здорового образа жизни, профилактику </w:t>
            </w:r>
            <w:proofErr w:type="spellStart"/>
            <w:r w:rsidRPr="00611A96">
              <w:rPr>
                <w:color w:val="000000"/>
                <w:spacing w:val="2"/>
                <w:sz w:val="24"/>
                <w:szCs w:val="24"/>
              </w:rPr>
              <w:t>СПИДа</w:t>
            </w:r>
            <w:proofErr w:type="spellEnd"/>
            <w:r w:rsidRPr="00611A96">
              <w:rPr>
                <w:color w:val="000000"/>
                <w:spacing w:val="2"/>
                <w:sz w:val="24"/>
                <w:szCs w:val="24"/>
              </w:rPr>
              <w:t xml:space="preserve">, наркомании, алкоголизма и </w:t>
            </w:r>
            <w:proofErr w:type="spellStart"/>
            <w:r w:rsidRPr="00611A96">
              <w:rPr>
                <w:color w:val="000000"/>
                <w:spacing w:val="2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264" w:type="dxa"/>
          </w:tcPr>
          <w:p w:rsidR="00C25AD5" w:rsidRPr="00611A96" w:rsidRDefault="00C25AD5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C25AD5" w:rsidRPr="00611A96" w:rsidRDefault="00C25AD5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C25AD5" w:rsidRPr="00611A96" w:rsidRDefault="00C25AD5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МКУ </w:t>
            </w:r>
            <w:r w:rsidR="00D02EC7" w:rsidRPr="00611A96">
              <w:rPr>
                <w:color w:val="000000"/>
                <w:spacing w:val="2"/>
                <w:sz w:val="24"/>
                <w:szCs w:val="24"/>
              </w:rPr>
              <w:t>«Управление образования Шарыповского муниципального округа»</w:t>
            </w:r>
          </w:p>
        </w:tc>
        <w:tc>
          <w:tcPr>
            <w:tcW w:w="3686" w:type="dxa"/>
          </w:tcPr>
          <w:p w:rsidR="00C25AD5" w:rsidRPr="00611A96" w:rsidRDefault="00377905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Количество мероприятий не менее 10 в год</w:t>
            </w:r>
          </w:p>
        </w:tc>
      </w:tr>
      <w:tr w:rsidR="00C25AD5" w:rsidRPr="00611A96" w:rsidTr="006C5732">
        <w:tc>
          <w:tcPr>
            <w:tcW w:w="851" w:type="dxa"/>
          </w:tcPr>
          <w:p w:rsidR="00C25AD5" w:rsidRPr="00611A96" w:rsidRDefault="00C25AD5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1.3</w:t>
            </w:r>
          </w:p>
        </w:tc>
        <w:tc>
          <w:tcPr>
            <w:tcW w:w="4793" w:type="dxa"/>
          </w:tcPr>
          <w:p w:rsidR="00C25AD5" w:rsidRPr="00611A96" w:rsidRDefault="00C25AD5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Создание условий для социализации детей, организации отдыха и оздоровления</w:t>
            </w:r>
          </w:p>
        </w:tc>
        <w:tc>
          <w:tcPr>
            <w:tcW w:w="1264" w:type="dxa"/>
          </w:tcPr>
          <w:p w:rsidR="00C25AD5" w:rsidRPr="00611A96" w:rsidRDefault="00C25AD5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C25AD5" w:rsidRPr="00611A96" w:rsidRDefault="00C25AD5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C25AD5" w:rsidRPr="00611A96" w:rsidRDefault="00D02EC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образования Шарыповского муниципального округа»</w:t>
            </w:r>
          </w:p>
        </w:tc>
        <w:tc>
          <w:tcPr>
            <w:tcW w:w="3686" w:type="dxa"/>
          </w:tcPr>
          <w:p w:rsidR="00C25AD5" w:rsidRPr="00611A96" w:rsidRDefault="00C25AD5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Доля детей от 7 до 17 лет школьного возраста, охваченных организованным летним оздоровительным отдыхом</w:t>
            </w:r>
          </w:p>
          <w:p w:rsidR="00C25AD5" w:rsidRPr="00611A96" w:rsidRDefault="00C25AD5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в 2024 году составит 82,5%</w:t>
            </w:r>
          </w:p>
        </w:tc>
      </w:tr>
      <w:tr w:rsidR="00D02EC7" w:rsidRPr="00611A96" w:rsidTr="006C5732">
        <w:tc>
          <w:tcPr>
            <w:tcW w:w="851" w:type="dxa"/>
          </w:tcPr>
          <w:p w:rsidR="00D02EC7" w:rsidRPr="00611A96" w:rsidRDefault="00D02EC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1.4</w:t>
            </w:r>
          </w:p>
        </w:tc>
        <w:tc>
          <w:tcPr>
            <w:tcW w:w="4793" w:type="dxa"/>
          </w:tcPr>
          <w:p w:rsidR="00D02EC7" w:rsidRPr="00611A96" w:rsidRDefault="00D02EC7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Проведение мероприятий по организации питания учащихся (1 - 11 классы)</w:t>
            </w:r>
          </w:p>
        </w:tc>
        <w:tc>
          <w:tcPr>
            <w:tcW w:w="1264" w:type="dxa"/>
          </w:tcPr>
          <w:p w:rsidR="00D02EC7" w:rsidRPr="00611A96" w:rsidRDefault="00D02EC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D02EC7" w:rsidRPr="00611A96" w:rsidRDefault="00D02EC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D02EC7" w:rsidRPr="00611A96" w:rsidRDefault="00D02EC7" w:rsidP="00611A96">
            <w:pPr>
              <w:jc w:val="center"/>
              <w:rPr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образования Шарыповского муниципального округа»</w:t>
            </w:r>
          </w:p>
        </w:tc>
        <w:tc>
          <w:tcPr>
            <w:tcW w:w="3686" w:type="dxa"/>
          </w:tcPr>
          <w:p w:rsidR="00D02EC7" w:rsidRPr="00611A96" w:rsidRDefault="00D02EC7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Доля обучающихся начальных классов, обеспеченных бесплатным питанием в школе </w:t>
            </w:r>
            <w:r w:rsidR="00377905" w:rsidRPr="00611A96">
              <w:rPr>
                <w:color w:val="000000"/>
                <w:spacing w:val="2"/>
                <w:sz w:val="24"/>
                <w:szCs w:val="24"/>
              </w:rPr>
              <w:t>составит в 2024 году 100</w:t>
            </w: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 %</w:t>
            </w:r>
          </w:p>
        </w:tc>
      </w:tr>
      <w:tr w:rsidR="00D02EC7" w:rsidRPr="00611A96" w:rsidTr="006C5732">
        <w:trPr>
          <w:trHeight w:val="369"/>
        </w:trPr>
        <w:tc>
          <w:tcPr>
            <w:tcW w:w="851" w:type="dxa"/>
          </w:tcPr>
          <w:p w:rsidR="00D02EC7" w:rsidRPr="00611A96" w:rsidRDefault="00D02EC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1.5</w:t>
            </w:r>
          </w:p>
        </w:tc>
        <w:tc>
          <w:tcPr>
            <w:tcW w:w="4793" w:type="dxa"/>
          </w:tcPr>
          <w:p w:rsidR="00377905" w:rsidRPr="00611A96" w:rsidRDefault="00D02EC7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Внедрение обучающих (просветительских) программ по вопросам здорового питания среди обучающихся, воспитанников</w:t>
            </w:r>
            <w:r w:rsidR="00377905" w:rsidRPr="00611A96">
              <w:rPr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1264" w:type="dxa"/>
          </w:tcPr>
          <w:p w:rsidR="00D02EC7" w:rsidRPr="00611A96" w:rsidRDefault="00D02EC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D02EC7" w:rsidRPr="00611A96" w:rsidRDefault="00D02EC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D02EC7" w:rsidRPr="00611A96" w:rsidRDefault="00D02EC7" w:rsidP="00611A96">
            <w:pPr>
              <w:jc w:val="center"/>
              <w:rPr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образования Шарыповского муниципального округа»</w:t>
            </w:r>
          </w:p>
        </w:tc>
        <w:tc>
          <w:tcPr>
            <w:tcW w:w="3686" w:type="dxa"/>
          </w:tcPr>
          <w:p w:rsidR="00D02EC7" w:rsidRPr="00611A96" w:rsidRDefault="00377905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Доля участников 1-4 классы -100 %, 5-11 классы – 100%</w:t>
            </w:r>
          </w:p>
        </w:tc>
      </w:tr>
      <w:tr w:rsidR="00D02EC7" w:rsidRPr="00611A96" w:rsidTr="006C5732">
        <w:tc>
          <w:tcPr>
            <w:tcW w:w="851" w:type="dxa"/>
          </w:tcPr>
          <w:p w:rsidR="00D02EC7" w:rsidRPr="00611A96" w:rsidRDefault="00D02EC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4149" w:type="dxa"/>
            <w:gridSpan w:val="5"/>
          </w:tcPr>
          <w:p w:rsidR="00D02EC7" w:rsidRPr="00611A96" w:rsidRDefault="00D02EC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Мотивирование граждан к ведению здорового обр</w:t>
            </w:r>
            <w:r w:rsidR="00405BF9" w:rsidRPr="00611A96">
              <w:rPr>
                <w:color w:val="000000"/>
                <w:spacing w:val="2"/>
                <w:sz w:val="24"/>
                <w:szCs w:val="24"/>
              </w:rPr>
              <w:t>аза жизни, проведение культурно-</w:t>
            </w:r>
            <w:r w:rsidRPr="00611A96">
              <w:rPr>
                <w:color w:val="000000"/>
                <w:spacing w:val="2"/>
                <w:sz w:val="24"/>
                <w:szCs w:val="24"/>
              </w:rPr>
              <w:t>просветительских, физкультурно-спортивных мероприятий, информационно-коммуникационных кампаний</w:t>
            </w:r>
          </w:p>
        </w:tc>
      </w:tr>
      <w:tr w:rsidR="005C7FE5" w:rsidRPr="00611A96" w:rsidTr="006C5732">
        <w:trPr>
          <w:trHeight w:val="744"/>
        </w:trPr>
        <w:tc>
          <w:tcPr>
            <w:tcW w:w="851" w:type="dxa"/>
          </w:tcPr>
          <w:p w:rsidR="005C7FE5" w:rsidRPr="00611A96" w:rsidRDefault="005C7FE5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793" w:type="dxa"/>
          </w:tcPr>
          <w:p w:rsidR="005C7FE5" w:rsidRPr="00611A96" w:rsidRDefault="005C7FE5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Проведение профилактических акций и мероприятий, приуроченных к Всемирным дням здоровья в образовательных учреждениях</w:t>
            </w:r>
          </w:p>
        </w:tc>
        <w:tc>
          <w:tcPr>
            <w:tcW w:w="1264" w:type="dxa"/>
          </w:tcPr>
          <w:p w:rsidR="005C7FE5" w:rsidRPr="00611A96" w:rsidRDefault="005C7FE5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5C7FE5" w:rsidRPr="00611A96" w:rsidRDefault="005C7FE5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5C7FE5" w:rsidRPr="00611A96" w:rsidRDefault="00F97680" w:rsidP="00611A96">
            <w:pPr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образования Шарыповского муниципального округа»</w:t>
            </w:r>
          </w:p>
        </w:tc>
        <w:tc>
          <w:tcPr>
            <w:tcW w:w="3686" w:type="dxa"/>
          </w:tcPr>
          <w:p w:rsidR="005C7FE5" w:rsidRPr="00611A96" w:rsidRDefault="005C7FE5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Количество мероприятий не менее 10 в год</w:t>
            </w:r>
          </w:p>
        </w:tc>
      </w:tr>
      <w:tr w:rsidR="005C7FE5" w:rsidRPr="00611A96" w:rsidTr="006C5732">
        <w:trPr>
          <w:trHeight w:val="744"/>
        </w:trPr>
        <w:tc>
          <w:tcPr>
            <w:tcW w:w="851" w:type="dxa"/>
          </w:tcPr>
          <w:p w:rsidR="005C7FE5" w:rsidRPr="00611A96" w:rsidRDefault="005C7FE5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2.2</w:t>
            </w:r>
          </w:p>
        </w:tc>
        <w:tc>
          <w:tcPr>
            <w:tcW w:w="4793" w:type="dxa"/>
          </w:tcPr>
          <w:p w:rsidR="005C7FE5" w:rsidRPr="00611A96" w:rsidRDefault="005C7FE5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Организация и проведение муниципальных этапов всероссийских спортивных игр школьников «Президентские спортивные игры» и </w:t>
            </w:r>
          </w:p>
          <w:p w:rsidR="005C7FE5" w:rsidRPr="00611A96" w:rsidRDefault="005C7FE5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1264" w:type="dxa"/>
          </w:tcPr>
          <w:p w:rsidR="005C7FE5" w:rsidRPr="00611A96" w:rsidRDefault="005C7FE5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5C7FE5" w:rsidRPr="00611A96" w:rsidRDefault="005C7FE5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5C7FE5" w:rsidRPr="00611A96" w:rsidRDefault="00F97680" w:rsidP="00611A96">
            <w:pPr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образования Шарыповского муниципального округа»</w:t>
            </w:r>
          </w:p>
        </w:tc>
        <w:tc>
          <w:tcPr>
            <w:tcW w:w="3686" w:type="dxa"/>
          </w:tcPr>
          <w:p w:rsidR="005C7FE5" w:rsidRPr="00611A96" w:rsidRDefault="005C7FE5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Количество проведенных муниципальных этапов всероссийских спортивных игр школьников «Президентские спортивные игры» и «Президентские состязания» в 2024 году составит </w:t>
            </w:r>
            <w:r w:rsidR="002E573A" w:rsidRPr="00611A96">
              <w:rPr>
                <w:color w:val="000000"/>
                <w:spacing w:val="2"/>
                <w:sz w:val="24"/>
                <w:szCs w:val="24"/>
              </w:rPr>
              <w:t xml:space="preserve">10 соревнований </w:t>
            </w:r>
            <w:r w:rsidRPr="00611A96">
              <w:rPr>
                <w:color w:val="000000"/>
                <w:spacing w:val="2"/>
                <w:sz w:val="24"/>
                <w:szCs w:val="24"/>
              </w:rPr>
              <w:t>по 10 видам спорта</w:t>
            </w:r>
          </w:p>
        </w:tc>
      </w:tr>
      <w:tr w:rsidR="005C7FE5" w:rsidRPr="00611A96" w:rsidTr="006C5732">
        <w:trPr>
          <w:trHeight w:val="744"/>
        </w:trPr>
        <w:tc>
          <w:tcPr>
            <w:tcW w:w="851" w:type="dxa"/>
          </w:tcPr>
          <w:p w:rsidR="005C7FE5" w:rsidRPr="00611A96" w:rsidRDefault="005C7FE5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2.3</w:t>
            </w:r>
          </w:p>
        </w:tc>
        <w:tc>
          <w:tcPr>
            <w:tcW w:w="4793" w:type="dxa"/>
          </w:tcPr>
          <w:p w:rsidR="005C7FE5" w:rsidRPr="00611A96" w:rsidRDefault="005C7FE5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Проведение мероприятий по привлечению обучающихся в объединения дополнительного образования физкультурно-спортивной направленности</w:t>
            </w:r>
          </w:p>
        </w:tc>
        <w:tc>
          <w:tcPr>
            <w:tcW w:w="1264" w:type="dxa"/>
          </w:tcPr>
          <w:p w:rsidR="005C7FE5" w:rsidRPr="00611A96" w:rsidRDefault="005C7FE5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5C7FE5" w:rsidRPr="00611A96" w:rsidRDefault="005C7FE5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5C7FE5" w:rsidRPr="00611A96" w:rsidRDefault="00F97680" w:rsidP="00611A96">
            <w:pPr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образования Шарыповского муниципального округа»</w:t>
            </w:r>
          </w:p>
        </w:tc>
        <w:tc>
          <w:tcPr>
            <w:tcW w:w="3686" w:type="dxa"/>
          </w:tcPr>
          <w:p w:rsidR="005C7FE5" w:rsidRPr="00611A96" w:rsidRDefault="005C7FE5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Охват детей дополнительным образованием физкультурно-спортивной направленности в 2024 году составит 75 %</w:t>
            </w:r>
          </w:p>
        </w:tc>
      </w:tr>
      <w:tr w:rsidR="00D02EC7" w:rsidRPr="00611A96" w:rsidTr="006C5732">
        <w:trPr>
          <w:trHeight w:val="744"/>
        </w:trPr>
        <w:tc>
          <w:tcPr>
            <w:tcW w:w="851" w:type="dxa"/>
          </w:tcPr>
          <w:p w:rsidR="00D02EC7" w:rsidRPr="00611A96" w:rsidRDefault="00D02EC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2.</w:t>
            </w:r>
            <w:r w:rsidR="005C7FE5" w:rsidRPr="00611A96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4793" w:type="dxa"/>
          </w:tcPr>
          <w:p w:rsidR="00D02EC7" w:rsidRPr="00611A96" w:rsidRDefault="00D02EC7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Организация и проведение Всероссийских  акций и дней здоровья</w:t>
            </w:r>
          </w:p>
        </w:tc>
        <w:tc>
          <w:tcPr>
            <w:tcW w:w="1264" w:type="dxa"/>
          </w:tcPr>
          <w:p w:rsidR="00D02EC7" w:rsidRPr="00611A96" w:rsidRDefault="00D02EC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D02EC7" w:rsidRPr="00611A96" w:rsidRDefault="00D02EC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D02EC7" w:rsidRPr="00611A96" w:rsidRDefault="00D02EC7" w:rsidP="00611A96">
            <w:pPr>
              <w:jc w:val="center"/>
              <w:rPr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спорта, туризма и молодежной политики Шарыповского муниципального округа»</w:t>
            </w:r>
          </w:p>
        </w:tc>
        <w:tc>
          <w:tcPr>
            <w:tcW w:w="3686" w:type="dxa"/>
          </w:tcPr>
          <w:p w:rsidR="00D02EC7" w:rsidRPr="00611A96" w:rsidRDefault="00D02EC7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Ежегодно будет организовано не менее 5 мероприятий</w:t>
            </w:r>
          </w:p>
          <w:p w:rsidR="00D02EC7" w:rsidRPr="00611A96" w:rsidRDefault="00D02EC7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D02EC7" w:rsidRPr="00611A96" w:rsidTr="006C5732">
        <w:tc>
          <w:tcPr>
            <w:tcW w:w="851" w:type="dxa"/>
          </w:tcPr>
          <w:p w:rsidR="00D02EC7" w:rsidRPr="00611A96" w:rsidRDefault="00D02EC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2.</w:t>
            </w:r>
            <w:r w:rsidR="005C7FE5" w:rsidRPr="00611A96">
              <w:rPr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4793" w:type="dxa"/>
          </w:tcPr>
          <w:p w:rsidR="00D02EC7" w:rsidRPr="00611A96" w:rsidRDefault="00D02EC7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Организация и проведение официальных физкультурных и спортивных мероприятий Шарыповского муниципального округа</w:t>
            </w:r>
          </w:p>
          <w:p w:rsidR="00D02EC7" w:rsidRPr="00611A96" w:rsidRDefault="00D02EC7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               </w:t>
            </w:r>
          </w:p>
        </w:tc>
        <w:tc>
          <w:tcPr>
            <w:tcW w:w="1264" w:type="dxa"/>
          </w:tcPr>
          <w:p w:rsidR="00D02EC7" w:rsidRPr="00611A96" w:rsidRDefault="00D02EC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D02EC7" w:rsidRPr="00611A96" w:rsidRDefault="00D02EC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D02EC7" w:rsidRPr="00611A96" w:rsidRDefault="00D02EC7" w:rsidP="00611A96">
            <w:pPr>
              <w:jc w:val="center"/>
              <w:rPr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спорта, туризма и молодежной политики Шарыповского муниципального округа»</w:t>
            </w:r>
          </w:p>
        </w:tc>
        <w:tc>
          <w:tcPr>
            <w:tcW w:w="3686" w:type="dxa"/>
          </w:tcPr>
          <w:p w:rsidR="00D02EC7" w:rsidRPr="00611A96" w:rsidRDefault="00D02EC7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Количество ежегодно проводимых спортивно - массовых и оздоровительных мероприятий составит более 25</w:t>
            </w:r>
          </w:p>
        </w:tc>
      </w:tr>
      <w:tr w:rsidR="00D02EC7" w:rsidRPr="00611A96" w:rsidTr="006C5732">
        <w:tc>
          <w:tcPr>
            <w:tcW w:w="851" w:type="dxa"/>
          </w:tcPr>
          <w:p w:rsidR="00D02EC7" w:rsidRPr="00611A96" w:rsidRDefault="00D02EC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2.</w:t>
            </w:r>
            <w:r w:rsidR="005C7FE5" w:rsidRPr="00611A96"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4793" w:type="dxa"/>
          </w:tcPr>
          <w:p w:rsidR="00D02EC7" w:rsidRPr="00611A96" w:rsidRDefault="00D02EC7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Проведение на территории Шарыповского муниципального округа краевых и межрегиональных соревнований (по подледному лову рыбы, парусному спорту, всероссийские соревнования по подводному ориентированию)</w:t>
            </w:r>
          </w:p>
        </w:tc>
        <w:tc>
          <w:tcPr>
            <w:tcW w:w="1264" w:type="dxa"/>
          </w:tcPr>
          <w:p w:rsidR="00D02EC7" w:rsidRPr="00611A96" w:rsidRDefault="00D02EC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D02EC7" w:rsidRPr="00611A96" w:rsidRDefault="00D02EC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D02EC7" w:rsidRPr="00611A96" w:rsidRDefault="00D02EC7" w:rsidP="00611A96">
            <w:pPr>
              <w:jc w:val="center"/>
              <w:rPr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спорта, туризма и молодежной политики Шарыповского муниципального округа»</w:t>
            </w:r>
          </w:p>
        </w:tc>
        <w:tc>
          <w:tcPr>
            <w:tcW w:w="3686" w:type="dxa"/>
          </w:tcPr>
          <w:p w:rsidR="00D02EC7" w:rsidRPr="00611A96" w:rsidRDefault="00D02EC7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Количество мероприятий, реализованных к 2024 году</w:t>
            </w:r>
          </w:p>
          <w:p w:rsidR="00D02EC7" w:rsidRPr="00611A96" w:rsidRDefault="00D02EC7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 составит не менее 12</w:t>
            </w:r>
          </w:p>
        </w:tc>
      </w:tr>
      <w:tr w:rsidR="00D02EC7" w:rsidRPr="00611A96" w:rsidTr="006C5732">
        <w:tc>
          <w:tcPr>
            <w:tcW w:w="851" w:type="dxa"/>
          </w:tcPr>
          <w:p w:rsidR="00D02EC7" w:rsidRPr="00611A96" w:rsidRDefault="005C7FE5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2.7</w:t>
            </w:r>
          </w:p>
        </w:tc>
        <w:tc>
          <w:tcPr>
            <w:tcW w:w="4793" w:type="dxa"/>
          </w:tcPr>
          <w:p w:rsidR="00D02EC7" w:rsidRPr="00611A96" w:rsidRDefault="00D02EC7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Проведение профилактических акций и мероприятий, приуроченных к Всемирным </w:t>
            </w:r>
            <w:r w:rsidRPr="00611A96">
              <w:rPr>
                <w:color w:val="000000"/>
                <w:spacing w:val="2"/>
                <w:sz w:val="24"/>
                <w:szCs w:val="24"/>
              </w:rPr>
              <w:lastRenderedPageBreak/>
              <w:t>дням здоровья</w:t>
            </w:r>
          </w:p>
        </w:tc>
        <w:tc>
          <w:tcPr>
            <w:tcW w:w="1264" w:type="dxa"/>
          </w:tcPr>
          <w:p w:rsidR="00D02EC7" w:rsidRPr="00611A96" w:rsidRDefault="00D02EC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429" w:type="dxa"/>
          </w:tcPr>
          <w:p w:rsidR="00D02EC7" w:rsidRPr="00611A96" w:rsidRDefault="00D02EC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D02EC7" w:rsidRPr="00611A96" w:rsidRDefault="00D02EC7" w:rsidP="00611A96">
            <w:pPr>
              <w:jc w:val="center"/>
              <w:rPr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МКУ «Управление образования </w:t>
            </w:r>
            <w:r w:rsidRPr="00611A96">
              <w:rPr>
                <w:color w:val="000000"/>
                <w:spacing w:val="2"/>
                <w:sz w:val="24"/>
                <w:szCs w:val="24"/>
              </w:rPr>
              <w:lastRenderedPageBreak/>
              <w:t>Шарыповского муниципального округа»</w:t>
            </w:r>
          </w:p>
        </w:tc>
        <w:tc>
          <w:tcPr>
            <w:tcW w:w="3686" w:type="dxa"/>
          </w:tcPr>
          <w:p w:rsidR="00D02EC7" w:rsidRPr="00611A96" w:rsidRDefault="00D02EC7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lastRenderedPageBreak/>
              <w:t xml:space="preserve">Количество проведенных мероприятий в 2024 году </w:t>
            </w:r>
            <w:r w:rsidRPr="00611A96">
              <w:rPr>
                <w:color w:val="000000"/>
                <w:spacing w:val="2"/>
                <w:sz w:val="24"/>
                <w:szCs w:val="24"/>
              </w:rPr>
              <w:lastRenderedPageBreak/>
              <w:t>составит не менее 10</w:t>
            </w:r>
          </w:p>
        </w:tc>
      </w:tr>
      <w:tr w:rsidR="00D02EC7" w:rsidRPr="00611A96" w:rsidTr="006C5732">
        <w:tc>
          <w:tcPr>
            <w:tcW w:w="851" w:type="dxa"/>
          </w:tcPr>
          <w:p w:rsidR="00D02EC7" w:rsidRPr="00611A96" w:rsidRDefault="005C7FE5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lastRenderedPageBreak/>
              <w:t>2.</w:t>
            </w:r>
            <w:r w:rsidR="00611A96"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4793" w:type="dxa"/>
          </w:tcPr>
          <w:p w:rsidR="00D02EC7" w:rsidRPr="00611A96" w:rsidRDefault="00D02EC7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Проведение мероприятий по привлечению обучающихся в объединения дополнительного образования физкультурно-спортивной направленности</w:t>
            </w:r>
          </w:p>
        </w:tc>
        <w:tc>
          <w:tcPr>
            <w:tcW w:w="1264" w:type="dxa"/>
          </w:tcPr>
          <w:p w:rsidR="00D02EC7" w:rsidRPr="00611A96" w:rsidRDefault="00D02EC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D02EC7" w:rsidRPr="00611A96" w:rsidRDefault="00D02EC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D02EC7" w:rsidRPr="00611A96" w:rsidRDefault="00D02EC7" w:rsidP="00611A96">
            <w:pPr>
              <w:jc w:val="center"/>
              <w:rPr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образования Шарыповского муниципального округа»</w:t>
            </w:r>
          </w:p>
        </w:tc>
        <w:tc>
          <w:tcPr>
            <w:tcW w:w="3686" w:type="dxa"/>
          </w:tcPr>
          <w:p w:rsidR="00D02EC7" w:rsidRPr="00611A96" w:rsidRDefault="00D02EC7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Охват детей дополнительным образованием физкультурно-спортивной направленности в 2024 году составит 75 %</w:t>
            </w:r>
          </w:p>
        </w:tc>
      </w:tr>
      <w:tr w:rsidR="00D02EC7" w:rsidRPr="00611A96" w:rsidTr="006C5732">
        <w:tc>
          <w:tcPr>
            <w:tcW w:w="851" w:type="dxa"/>
          </w:tcPr>
          <w:p w:rsidR="00D02EC7" w:rsidRPr="00611A96" w:rsidRDefault="005C7FE5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2.</w:t>
            </w:r>
            <w:r w:rsidR="00611A96">
              <w:rPr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4793" w:type="dxa"/>
          </w:tcPr>
          <w:p w:rsidR="00D02EC7" w:rsidRPr="00611A96" w:rsidRDefault="00D02EC7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Размещение в СМИ информации по вопросам здорового образа жизни, укреплению здоровья</w:t>
            </w:r>
          </w:p>
        </w:tc>
        <w:tc>
          <w:tcPr>
            <w:tcW w:w="1264" w:type="dxa"/>
          </w:tcPr>
          <w:p w:rsidR="00D02EC7" w:rsidRPr="00611A96" w:rsidRDefault="00D02EC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D02EC7" w:rsidRPr="00611A96" w:rsidRDefault="00D02EC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D02EC7" w:rsidRPr="00611A96" w:rsidRDefault="00D02EC7" w:rsidP="00611A96">
            <w:pPr>
              <w:jc w:val="center"/>
              <w:rPr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образования Шарыповского муниципального округа»</w:t>
            </w:r>
          </w:p>
        </w:tc>
        <w:tc>
          <w:tcPr>
            <w:tcW w:w="3686" w:type="dxa"/>
          </w:tcPr>
          <w:p w:rsidR="00D02EC7" w:rsidRPr="00611A96" w:rsidRDefault="00B43C0D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Количество публикаций не менее 7</w:t>
            </w:r>
          </w:p>
        </w:tc>
      </w:tr>
      <w:tr w:rsidR="00A23FDC" w:rsidRPr="00611A96" w:rsidTr="006C5732">
        <w:tc>
          <w:tcPr>
            <w:tcW w:w="851" w:type="dxa"/>
          </w:tcPr>
          <w:p w:rsidR="00A23FDC" w:rsidRPr="00611A96" w:rsidRDefault="005C7FE5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2.1</w:t>
            </w:r>
            <w:r w:rsidR="00611A96">
              <w:rPr>
                <w:color w:val="000000"/>
                <w:spacing w:val="2"/>
                <w:sz w:val="24"/>
                <w:szCs w:val="24"/>
              </w:rPr>
              <w:t>0</w:t>
            </w:r>
          </w:p>
        </w:tc>
        <w:tc>
          <w:tcPr>
            <w:tcW w:w="4793" w:type="dxa"/>
          </w:tcPr>
          <w:p w:rsidR="00A23FDC" w:rsidRPr="00611A96" w:rsidRDefault="00A23FD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Серия просветительских мероприятий, приуроченных Всемирному дню здоровья</w:t>
            </w:r>
            <w:r w:rsidRPr="00611A96">
              <w:rPr>
                <w:color w:val="000000"/>
                <w:spacing w:val="2"/>
                <w:sz w:val="24"/>
                <w:szCs w:val="24"/>
              </w:rPr>
              <w:br/>
              <w:t xml:space="preserve"> (7 апреля)</w:t>
            </w:r>
          </w:p>
        </w:tc>
        <w:tc>
          <w:tcPr>
            <w:tcW w:w="1264" w:type="dxa"/>
          </w:tcPr>
          <w:p w:rsidR="00A23FDC" w:rsidRPr="00611A96" w:rsidRDefault="00A23FD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A23FDC" w:rsidRPr="00611A96" w:rsidRDefault="00A23FD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A23FDC" w:rsidRPr="00611A96" w:rsidRDefault="00A23FD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культуры и муниципального архива» Шарыповского муниципального округа</w:t>
            </w:r>
          </w:p>
        </w:tc>
        <w:tc>
          <w:tcPr>
            <w:tcW w:w="3686" w:type="dxa"/>
          </w:tcPr>
          <w:p w:rsidR="003A3C70" w:rsidRPr="00611A96" w:rsidRDefault="003A3C70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Ежегодно будет организовано не менее 7 мероприятий</w:t>
            </w:r>
          </w:p>
          <w:p w:rsidR="00A23FDC" w:rsidRPr="00611A96" w:rsidRDefault="00A23FD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A23FDC" w:rsidRPr="00611A96" w:rsidTr="006C5732">
        <w:tc>
          <w:tcPr>
            <w:tcW w:w="851" w:type="dxa"/>
          </w:tcPr>
          <w:p w:rsidR="00A23FDC" w:rsidRPr="00611A96" w:rsidRDefault="005C7FE5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2.1</w:t>
            </w:r>
            <w:r w:rsidR="00611A96">
              <w:rPr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4793" w:type="dxa"/>
          </w:tcPr>
          <w:p w:rsidR="00A23FDC" w:rsidRPr="00611A96" w:rsidRDefault="00A23FD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Серия просветительских мероприятий, приуроченных Всемирному дню борьбы со </w:t>
            </w:r>
            <w:proofErr w:type="spellStart"/>
            <w:r w:rsidRPr="00611A96">
              <w:rPr>
                <w:color w:val="000000"/>
                <w:spacing w:val="2"/>
                <w:sz w:val="24"/>
                <w:szCs w:val="24"/>
              </w:rPr>
              <w:t>СПИДом</w:t>
            </w:r>
            <w:proofErr w:type="spellEnd"/>
            <w:r w:rsidRPr="00611A96">
              <w:rPr>
                <w:color w:val="000000"/>
                <w:spacing w:val="2"/>
                <w:sz w:val="24"/>
                <w:szCs w:val="24"/>
              </w:rPr>
              <w:t xml:space="preserve"> (1 декабря) </w:t>
            </w:r>
          </w:p>
        </w:tc>
        <w:tc>
          <w:tcPr>
            <w:tcW w:w="1264" w:type="dxa"/>
          </w:tcPr>
          <w:p w:rsidR="00A23FDC" w:rsidRPr="00611A96" w:rsidRDefault="00A23FD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A23FDC" w:rsidRPr="00611A96" w:rsidRDefault="00A23FD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A23FDC" w:rsidRPr="00611A96" w:rsidRDefault="00A23FD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культуры и муниципального архива» Шарыповского муниципального округа</w:t>
            </w:r>
          </w:p>
        </w:tc>
        <w:tc>
          <w:tcPr>
            <w:tcW w:w="3686" w:type="dxa"/>
          </w:tcPr>
          <w:p w:rsidR="003A3C70" w:rsidRPr="00611A96" w:rsidRDefault="003A3C70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Ежегодно будет организовано не менее 7 мероприятий</w:t>
            </w:r>
          </w:p>
          <w:p w:rsidR="00A23FDC" w:rsidRPr="00611A96" w:rsidRDefault="00A23FD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A23FDC" w:rsidRPr="00611A96" w:rsidTr="006C5732">
        <w:tc>
          <w:tcPr>
            <w:tcW w:w="851" w:type="dxa"/>
          </w:tcPr>
          <w:p w:rsidR="00A23FDC" w:rsidRPr="00611A96" w:rsidRDefault="005C7FE5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2.1</w:t>
            </w:r>
            <w:r w:rsidR="00611A96">
              <w:rPr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4793" w:type="dxa"/>
          </w:tcPr>
          <w:p w:rsidR="00A23FDC" w:rsidRPr="00611A96" w:rsidRDefault="00A23FD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Серия просветительских мероприятий, приуроченных Всемирному дню отказа от курения (19 ноября) </w:t>
            </w:r>
          </w:p>
        </w:tc>
        <w:tc>
          <w:tcPr>
            <w:tcW w:w="1264" w:type="dxa"/>
          </w:tcPr>
          <w:p w:rsidR="00A23FDC" w:rsidRPr="00611A96" w:rsidRDefault="00A23FD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A23FDC" w:rsidRPr="00611A96" w:rsidRDefault="00A23FD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A23FDC" w:rsidRPr="00611A96" w:rsidRDefault="00A23FD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культуры и муниципального архива» Шарыповского муниципального округа</w:t>
            </w:r>
          </w:p>
        </w:tc>
        <w:tc>
          <w:tcPr>
            <w:tcW w:w="3686" w:type="dxa"/>
          </w:tcPr>
          <w:p w:rsidR="003A3C70" w:rsidRPr="00611A96" w:rsidRDefault="003A3C70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Ежегодно будет организовано не менее 7 мероприятий</w:t>
            </w:r>
          </w:p>
          <w:p w:rsidR="00A23FDC" w:rsidRPr="00611A96" w:rsidRDefault="00A23FD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A23FDC" w:rsidRPr="00611A96" w:rsidTr="006C5732">
        <w:tc>
          <w:tcPr>
            <w:tcW w:w="851" w:type="dxa"/>
          </w:tcPr>
          <w:p w:rsidR="00A23FDC" w:rsidRPr="00611A96" w:rsidRDefault="005C7FE5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2.1</w:t>
            </w:r>
            <w:r w:rsidR="00611A96">
              <w:rPr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4793" w:type="dxa"/>
          </w:tcPr>
          <w:p w:rsidR="00A23FDC" w:rsidRPr="00611A96" w:rsidRDefault="00A23FD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Серия просветительских мероприятий, приуроченных Всемирному дню борьбы со злоупотреблением наркотическими средствами и их незаконным оборотом </w:t>
            </w:r>
            <w:r w:rsidRPr="00611A96">
              <w:rPr>
                <w:color w:val="000000"/>
                <w:spacing w:val="2"/>
                <w:sz w:val="24"/>
                <w:szCs w:val="24"/>
              </w:rPr>
              <w:br/>
              <w:t>(26 июня)</w:t>
            </w:r>
            <w:r w:rsidRPr="00611A96">
              <w:rPr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64" w:type="dxa"/>
          </w:tcPr>
          <w:p w:rsidR="00A23FDC" w:rsidRPr="00611A96" w:rsidRDefault="00A23FDC" w:rsidP="00611A96">
            <w:pPr>
              <w:jc w:val="center"/>
              <w:rPr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A23FDC" w:rsidRPr="00611A96" w:rsidRDefault="00A23FDC" w:rsidP="00611A96">
            <w:pPr>
              <w:jc w:val="center"/>
              <w:rPr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A23FDC" w:rsidRPr="00611A96" w:rsidRDefault="00A23FD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культуры и муниципального архива» Шарыповского муниципального округа</w:t>
            </w:r>
          </w:p>
        </w:tc>
        <w:tc>
          <w:tcPr>
            <w:tcW w:w="3686" w:type="dxa"/>
          </w:tcPr>
          <w:p w:rsidR="003A3C70" w:rsidRPr="00611A96" w:rsidRDefault="003A3C70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Ежегодно будет организовано не менее 7 мероприятий</w:t>
            </w:r>
          </w:p>
          <w:p w:rsidR="00A23FDC" w:rsidRPr="00611A96" w:rsidRDefault="00A23FD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A23FDC" w:rsidRPr="00611A96" w:rsidTr="006C5732">
        <w:tc>
          <w:tcPr>
            <w:tcW w:w="851" w:type="dxa"/>
          </w:tcPr>
          <w:p w:rsidR="00A23FDC" w:rsidRPr="00611A96" w:rsidRDefault="005C7FE5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2.1</w:t>
            </w:r>
            <w:r w:rsidR="00611A96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4793" w:type="dxa"/>
          </w:tcPr>
          <w:p w:rsidR="00A23FDC" w:rsidRPr="00611A96" w:rsidRDefault="00A23FD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Серия просветительских мероприятий, приуроченных Всемирному дню борьбы против рака (4 февраля)</w:t>
            </w:r>
          </w:p>
        </w:tc>
        <w:tc>
          <w:tcPr>
            <w:tcW w:w="1264" w:type="dxa"/>
          </w:tcPr>
          <w:p w:rsidR="00A23FDC" w:rsidRPr="00611A96" w:rsidRDefault="00A23FDC" w:rsidP="00611A96">
            <w:pPr>
              <w:jc w:val="center"/>
              <w:rPr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A23FDC" w:rsidRPr="00611A96" w:rsidRDefault="00A23FDC" w:rsidP="00611A96">
            <w:pPr>
              <w:jc w:val="center"/>
              <w:rPr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A23FDC" w:rsidRPr="00611A96" w:rsidRDefault="00A23FD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культуры и муниципального архива» Шарыповского муниципального округа</w:t>
            </w:r>
          </w:p>
        </w:tc>
        <w:tc>
          <w:tcPr>
            <w:tcW w:w="3686" w:type="dxa"/>
          </w:tcPr>
          <w:p w:rsidR="003A3C70" w:rsidRPr="00611A96" w:rsidRDefault="003A3C70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Ежегодно будет организовано не менее 7 мероприятий</w:t>
            </w:r>
          </w:p>
          <w:p w:rsidR="00A23FDC" w:rsidRPr="00611A96" w:rsidRDefault="00A23FD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A23FDC" w:rsidRPr="00611A96" w:rsidTr="006C5732">
        <w:tc>
          <w:tcPr>
            <w:tcW w:w="851" w:type="dxa"/>
          </w:tcPr>
          <w:p w:rsidR="00A23FDC" w:rsidRPr="00611A96" w:rsidRDefault="005C7FE5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lastRenderedPageBreak/>
              <w:t>2.1</w:t>
            </w:r>
            <w:r w:rsidR="00611A96">
              <w:rPr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4793" w:type="dxa"/>
          </w:tcPr>
          <w:p w:rsidR="00A23FDC" w:rsidRPr="00611A96" w:rsidRDefault="00A23FD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Серия просветительских мероприятий, приуроченных Всемирному дню сердца (29 сентября)</w:t>
            </w:r>
          </w:p>
        </w:tc>
        <w:tc>
          <w:tcPr>
            <w:tcW w:w="1264" w:type="dxa"/>
          </w:tcPr>
          <w:p w:rsidR="00A23FDC" w:rsidRPr="00611A96" w:rsidRDefault="00A23FDC" w:rsidP="00611A96">
            <w:pPr>
              <w:jc w:val="center"/>
              <w:rPr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A23FDC" w:rsidRPr="00611A96" w:rsidRDefault="00A23FDC" w:rsidP="00611A96">
            <w:pPr>
              <w:jc w:val="center"/>
              <w:rPr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A23FDC" w:rsidRPr="00611A96" w:rsidRDefault="00A23FD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культуры и муниципального архива» Шарыповского муниципального округа</w:t>
            </w:r>
          </w:p>
        </w:tc>
        <w:tc>
          <w:tcPr>
            <w:tcW w:w="3686" w:type="dxa"/>
          </w:tcPr>
          <w:p w:rsidR="003A3C70" w:rsidRPr="00611A96" w:rsidRDefault="003A3C70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Ежегодно будет организовано не менее 7 мероприятий</w:t>
            </w:r>
          </w:p>
          <w:p w:rsidR="00A23FDC" w:rsidRPr="00611A96" w:rsidRDefault="00A23FD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405BF9" w:rsidRPr="00611A96" w:rsidTr="006C5732">
        <w:tc>
          <w:tcPr>
            <w:tcW w:w="851" w:type="dxa"/>
          </w:tcPr>
          <w:p w:rsidR="00405BF9" w:rsidRPr="00611A96" w:rsidRDefault="00293AD9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2.1</w:t>
            </w:r>
            <w:r w:rsidR="00611A96"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4793" w:type="dxa"/>
          </w:tcPr>
          <w:p w:rsidR="00293AD9" w:rsidRPr="00611A96" w:rsidRDefault="00405BF9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Мероприятия, направленные на охрану репродуктивного здоровья у мужчин</w:t>
            </w:r>
            <w:r w:rsidR="00293AD9" w:rsidRPr="00611A96">
              <w:rPr>
                <w:color w:val="000000"/>
                <w:spacing w:val="2"/>
                <w:sz w:val="24"/>
                <w:szCs w:val="24"/>
              </w:rPr>
              <w:t>:</w:t>
            </w:r>
          </w:p>
          <w:p w:rsidR="00405BF9" w:rsidRPr="00611A96" w:rsidRDefault="00293AD9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- Серия просветительских мероприятий для родителей «Репродуктивное здоровье с пеленок»;</w:t>
            </w:r>
          </w:p>
          <w:p w:rsidR="00293AD9" w:rsidRPr="00611A96" w:rsidRDefault="00293AD9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- Публикации в печатных СМИ о репродуктивном здоровье мужчин</w:t>
            </w:r>
          </w:p>
        </w:tc>
        <w:tc>
          <w:tcPr>
            <w:tcW w:w="1264" w:type="dxa"/>
          </w:tcPr>
          <w:p w:rsidR="00405BF9" w:rsidRPr="00611A96" w:rsidRDefault="00405BF9" w:rsidP="00611A96">
            <w:pPr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405BF9" w:rsidRPr="00611A96" w:rsidRDefault="00405BF9" w:rsidP="00611A96">
            <w:pPr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405BF9" w:rsidRPr="00611A96" w:rsidRDefault="00405BF9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КГБУЗ «</w:t>
            </w:r>
            <w:proofErr w:type="spellStart"/>
            <w:r w:rsidRPr="00611A96">
              <w:rPr>
                <w:color w:val="000000"/>
                <w:spacing w:val="2"/>
                <w:sz w:val="24"/>
                <w:szCs w:val="24"/>
              </w:rPr>
              <w:t>Шарыповская</w:t>
            </w:r>
            <w:proofErr w:type="spellEnd"/>
            <w:r w:rsidRPr="00611A96">
              <w:rPr>
                <w:color w:val="000000"/>
                <w:spacing w:val="2"/>
                <w:sz w:val="24"/>
                <w:szCs w:val="24"/>
              </w:rPr>
              <w:t xml:space="preserve"> районная больница»</w:t>
            </w:r>
          </w:p>
          <w:p w:rsidR="00405BF9" w:rsidRPr="00611A96" w:rsidRDefault="00405BF9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686" w:type="dxa"/>
          </w:tcPr>
          <w:p w:rsidR="00293AD9" w:rsidRPr="00611A96" w:rsidRDefault="00293AD9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Охват просветительскими мероприятиями на родительских собраниях  100% образовательных учреждений</w:t>
            </w:r>
          </w:p>
          <w:p w:rsidR="00405BF9" w:rsidRPr="00611A96" w:rsidRDefault="00405BF9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  <w:p w:rsidR="00293AD9" w:rsidRPr="00611A96" w:rsidRDefault="00293AD9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  <w:p w:rsidR="00293AD9" w:rsidRPr="00611A96" w:rsidRDefault="00293AD9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1 публикация в год</w:t>
            </w:r>
          </w:p>
        </w:tc>
      </w:tr>
      <w:tr w:rsidR="00D83106" w:rsidRPr="00611A96" w:rsidTr="006C5732">
        <w:tc>
          <w:tcPr>
            <w:tcW w:w="851" w:type="dxa"/>
          </w:tcPr>
          <w:p w:rsidR="00D83106" w:rsidRPr="00611A96" w:rsidRDefault="00D83106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4149" w:type="dxa"/>
            <w:gridSpan w:val="5"/>
          </w:tcPr>
          <w:p w:rsidR="00D83106" w:rsidRPr="00611A96" w:rsidRDefault="00D83106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Проведение информационно-просветительской кампании по вакцинации</w:t>
            </w:r>
          </w:p>
        </w:tc>
      </w:tr>
      <w:tr w:rsidR="00D1214D" w:rsidRPr="00611A96" w:rsidTr="006C5732">
        <w:tc>
          <w:tcPr>
            <w:tcW w:w="851" w:type="dxa"/>
          </w:tcPr>
          <w:p w:rsidR="00D1214D" w:rsidRPr="00611A96" w:rsidRDefault="00D1214D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3.1</w:t>
            </w:r>
          </w:p>
        </w:tc>
        <w:tc>
          <w:tcPr>
            <w:tcW w:w="4793" w:type="dxa"/>
          </w:tcPr>
          <w:p w:rsidR="00D1214D" w:rsidRPr="00611A96" w:rsidRDefault="00D1214D" w:rsidP="00611A96">
            <w:pPr>
              <w:textAlignment w:val="baseline"/>
              <w:outlineLvl w:val="1"/>
              <w:rPr>
                <w:color w:val="111111"/>
                <w:sz w:val="24"/>
                <w:szCs w:val="24"/>
                <w:shd w:val="clear" w:color="auto" w:fill="F7F4E4"/>
              </w:rPr>
            </w:pPr>
            <w:r w:rsidRPr="00611A96">
              <w:rPr>
                <w:color w:val="111111"/>
                <w:sz w:val="24"/>
                <w:szCs w:val="24"/>
              </w:rPr>
              <w:t>Мероприятия</w:t>
            </w:r>
            <w:r w:rsidR="0022363C" w:rsidRPr="00611A96">
              <w:rPr>
                <w:color w:val="111111"/>
                <w:sz w:val="24"/>
                <w:szCs w:val="24"/>
              </w:rPr>
              <w:t>,</w:t>
            </w:r>
            <w:r w:rsidRPr="00611A96">
              <w:rPr>
                <w:color w:val="111111"/>
                <w:sz w:val="24"/>
                <w:szCs w:val="24"/>
              </w:rPr>
              <w:t xml:space="preserve"> направленные на популяризацию вакцинирования в соответствии с Национальным календарем прививок, в том числе вакцинация против новой </w:t>
            </w:r>
            <w:proofErr w:type="spellStart"/>
            <w:r w:rsidRPr="00611A96">
              <w:rPr>
                <w:color w:val="111111"/>
                <w:sz w:val="24"/>
                <w:szCs w:val="24"/>
              </w:rPr>
              <w:t>коронавирусной</w:t>
            </w:r>
            <w:proofErr w:type="spellEnd"/>
            <w:r w:rsidRPr="00611A96">
              <w:rPr>
                <w:color w:val="111111"/>
                <w:sz w:val="24"/>
                <w:szCs w:val="24"/>
              </w:rPr>
              <w:t xml:space="preserve"> инфекции и </w:t>
            </w:r>
            <w:proofErr w:type="spellStart"/>
            <w:r w:rsidRPr="00611A96">
              <w:rPr>
                <w:color w:val="111111"/>
                <w:sz w:val="24"/>
                <w:szCs w:val="24"/>
              </w:rPr>
              <w:t>миминизация</w:t>
            </w:r>
            <w:proofErr w:type="spellEnd"/>
            <w:r w:rsidRPr="00611A96">
              <w:rPr>
                <w:color w:val="111111"/>
                <w:sz w:val="24"/>
                <w:szCs w:val="24"/>
              </w:rPr>
              <w:t xml:space="preserve"> отказов среди взрослого и детского населения</w:t>
            </w:r>
            <w:r w:rsidR="003A3C70" w:rsidRPr="00611A96">
              <w:rPr>
                <w:color w:val="111111"/>
                <w:sz w:val="24"/>
                <w:szCs w:val="24"/>
              </w:rPr>
              <w:t>:</w:t>
            </w:r>
          </w:p>
        </w:tc>
        <w:tc>
          <w:tcPr>
            <w:tcW w:w="1264" w:type="dxa"/>
          </w:tcPr>
          <w:p w:rsidR="00D1214D" w:rsidRPr="00611A96" w:rsidRDefault="00D1214D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D1214D" w:rsidRPr="00611A96" w:rsidRDefault="00D1214D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E22757" w:rsidRPr="00611A96" w:rsidRDefault="00E2275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КГБУЗ «</w:t>
            </w:r>
            <w:proofErr w:type="spellStart"/>
            <w:r w:rsidRPr="00611A96">
              <w:rPr>
                <w:color w:val="000000"/>
                <w:spacing w:val="2"/>
                <w:sz w:val="24"/>
                <w:szCs w:val="24"/>
              </w:rPr>
              <w:t>Шарыповская</w:t>
            </w:r>
            <w:proofErr w:type="spellEnd"/>
            <w:r w:rsidRPr="00611A96">
              <w:rPr>
                <w:color w:val="000000"/>
                <w:spacing w:val="2"/>
                <w:sz w:val="24"/>
                <w:szCs w:val="24"/>
              </w:rPr>
              <w:t xml:space="preserve"> районная больница»</w:t>
            </w:r>
          </w:p>
          <w:p w:rsidR="00D1214D" w:rsidRPr="00611A96" w:rsidRDefault="00D1214D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686" w:type="dxa"/>
          </w:tcPr>
          <w:p w:rsidR="00D1214D" w:rsidRPr="00611A96" w:rsidRDefault="003A3C70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Охват 100% образовательных учреждений</w:t>
            </w:r>
          </w:p>
        </w:tc>
      </w:tr>
      <w:tr w:rsidR="00D1214D" w:rsidRPr="00611A96" w:rsidTr="006C5732">
        <w:tc>
          <w:tcPr>
            <w:tcW w:w="851" w:type="dxa"/>
          </w:tcPr>
          <w:p w:rsidR="00D1214D" w:rsidRPr="00611A96" w:rsidRDefault="00D1214D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3.</w:t>
            </w:r>
            <w:r w:rsidR="003A3C70" w:rsidRPr="00611A96">
              <w:rPr>
                <w:color w:val="000000"/>
                <w:spacing w:val="2"/>
                <w:sz w:val="24"/>
                <w:szCs w:val="24"/>
              </w:rPr>
              <w:t>1.1</w:t>
            </w:r>
          </w:p>
        </w:tc>
        <w:tc>
          <w:tcPr>
            <w:tcW w:w="4793" w:type="dxa"/>
          </w:tcPr>
          <w:p w:rsidR="00D1214D" w:rsidRPr="00611A96" w:rsidRDefault="00D1214D" w:rsidP="00611A96">
            <w:pPr>
              <w:textAlignment w:val="baseline"/>
              <w:outlineLvl w:val="1"/>
              <w:rPr>
                <w:color w:val="111111"/>
                <w:sz w:val="24"/>
                <w:szCs w:val="24"/>
              </w:rPr>
            </w:pPr>
            <w:r w:rsidRPr="00611A96">
              <w:rPr>
                <w:color w:val="111111"/>
                <w:sz w:val="24"/>
                <w:szCs w:val="24"/>
              </w:rPr>
              <w:t>Проведение врачами-педиатрами на родительских  собраниях в школах и детских садах разъяснительных бесед о целесообразности вакцинации и последствиях отказов от прививок</w:t>
            </w:r>
          </w:p>
        </w:tc>
        <w:tc>
          <w:tcPr>
            <w:tcW w:w="1264" w:type="dxa"/>
          </w:tcPr>
          <w:p w:rsidR="00D1214D" w:rsidRPr="00611A96" w:rsidRDefault="00D1214D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D1214D" w:rsidRPr="00611A96" w:rsidRDefault="00D1214D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E22757" w:rsidRPr="00611A96" w:rsidRDefault="00E2275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КГБУЗ «</w:t>
            </w:r>
            <w:proofErr w:type="spellStart"/>
            <w:r w:rsidRPr="00611A96">
              <w:rPr>
                <w:color w:val="000000"/>
                <w:spacing w:val="2"/>
                <w:sz w:val="24"/>
                <w:szCs w:val="24"/>
              </w:rPr>
              <w:t>Шарыповская</w:t>
            </w:r>
            <w:proofErr w:type="spellEnd"/>
            <w:r w:rsidRPr="00611A96">
              <w:rPr>
                <w:color w:val="000000"/>
                <w:spacing w:val="2"/>
                <w:sz w:val="24"/>
                <w:szCs w:val="24"/>
              </w:rPr>
              <w:t xml:space="preserve"> районная больница»</w:t>
            </w:r>
          </w:p>
          <w:p w:rsidR="0063446D" w:rsidRPr="00611A96" w:rsidRDefault="00E2275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образования Шарыповского муниципального округа»</w:t>
            </w:r>
          </w:p>
        </w:tc>
        <w:tc>
          <w:tcPr>
            <w:tcW w:w="3686" w:type="dxa"/>
          </w:tcPr>
          <w:p w:rsidR="00D1214D" w:rsidRPr="00611A96" w:rsidRDefault="003A3C70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Охват 100% образовательных учреждений</w:t>
            </w:r>
          </w:p>
        </w:tc>
      </w:tr>
      <w:tr w:rsidR="0022363C" w:rsidRPr="00611A96" w:rsidTr="006C5732">
        <w:tc>
          <w:tcPr>
            <w:tcW w:w="851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3.1.2</w:t>
            </w:r>
          </w:p>
        </w:tc>
        <w:tc>
          <w:tcPr>
            <w:tcW w:w="4793" w:type="dxa"/>
          </w:tcPr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Информационная работа с обучающимися, родителями (законными представителями), сотрудниками образовательных учреждений о мерах профилактики вакцинации в соответствии с национальным календарем профилактических прививок, календарем профилактических прививок по эпидемическим показаниям и порядка </w:t>
            </w:r>
            <w:r w:rsidRPr="00611A96">
              <w:rPr>
                <w:color w:val="000000"/>
                <w:spacing w:val="2"/>
                <w:sz w:val="24"/>
                <w:szCs w:val="24"/>
              </w:rPr>
              <w:lastRenderedPageBreak/>
              <w:t>проведения профилактических прививок</w:t>
            </w:r>
            <w:r w:rsidR="00B43C0D" w:rsidRPr="00611A96">
              <w:rPr>
                <w:color w:val="000000"/>
                <w:spacing w:val="2"/>
                <w:sz w:val="24"/>
                <w:szCs w:val="24"/>
              </w:rPr>
              <w:t>:</w:t>
            </w:r>
          </w:p>
          <w:p w:rsidR="00B43C0D" w:rsidRPr="00611A96" w:rsidRDefault="00B43C0D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- изготовление и распространение тематических буклетов;</w:t>
            </w:r>
          </w:p>
          <w:p w:rsidR="00B43C0D" w:rsidRPr="00611A96" w:rsidRDefault="00B43C0D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- проведение разъяснительных бесед с родителями на родительских собраниях.</w:t>
            </w:r>
          </w:p>
        </w:tc>
        <w:tc>
          <w:tcPr>
            <w:tcW w:w="1264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429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образования Шарыповского муниципального округа»</w:t>
            </w:r>
          </w:p>
        </w:tc>
        <w:tc>
          <w:tcPr>
            <w:tcW w:w="3686" w:type="dxa"/>
          </w:tcPr>
          <w:p w:rsidR="0022363C" w:rsidRPr="00611A96" w:rsidRDefault="00B43C0D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Охват разъяснительными беседами на родительских собраниях  100% образовательных учреждений</w:t>
            </w:r>
          </w:p>
          <w:p w:rsidR="00B43C0D" w:rsidRPr="00611A96" w:rsidRDefault="00B43C0D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  <w:p w:rsidR="00B43C0D" w:rsidRPr="00611A96" w:rsidRDefault="00B43C0D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Изготовление и распространение среди родителей и учащихся 2 видов  буклетов</w:t>
            </w:r>
          </w:p>
        </w:tc>
      </w:tr>
      <w:tr w:rsidR="0022363C" w:rsidRPr="00611A96" w:rsidTr="006C5732">
        <w:tc>
          <w:tcPr>
            <w:tcW w:w="851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lastRenderedPageBreak/>
              <w:t>3.1.3</w:t>
            </w:r>
          </w:p>
        </w:tc>
        <w:tc>
          <w:tcPr>
            <w:tcW w:w="4793" w:type="dxa"/>
          </w:tcPr>
          <w:p w:rsidR="0022363C" w:rsidRPr="00611A96" w:rsidRDefault="0022363C" w:rsidP="00611A96">
            <w:pPr>
              <w:textAlignment w:val="baseline"/>
              <w:outlineLvl w:val="1"/>
              <w:rPr>
                <w:color w:val="111111"/>
                <w:sz w:val="24"/>
                <w:szCs w:val="24"/>
              </w:rPr>
            </w:pPr>
            <w:r w:rsidRPr="00611A96">
              <w:rPr>
                <w:color w:val="111111"/>
                <w:sz w:val="24"/>
                <w:szCs w:val="24"/>
              </w:rPr>
              <w:t>Организация индивидуальных встреч с родителями, отказывающимися прививать своих детей с разъяснением последствий и осложнений</w:t>
            </w:r>
          </w:p>
        </w:tc>
        <w:tc>
          <w:tcPr>
            <w:tcW w:w="1264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КГБУЗ «</w:t>
            </w:r>
            <w:proofErr w:type="spellStart"/>
            <w:r w:rsidRPr="00611A96">
              <w:rPr>
                <w:color w:val="000000"/>
                <w:spacing w:val="2"/>
                <w:sz w:val="24"/>
                <w:szCs w:val="24"/>
              </w:rPr>
              <w:t>Шарыповская</w:t>
            </w:r>
            <w:proofErr w:type="spellEnd"/>
            <w:r w:rsidRPr="00611A96">
              <w:rPr>
                <w:color w:val="000000"/>
                <w:spacing w:val="2"/>
                <w:sz w:val="24"/>
                <w:szCs w:val="24"/>
              </w:rPr>
              <w:t xml:space="preserve"> районная больница»</w:t>
            </w:r>
          </w:p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686" w:type="dxa"/>
          </w:tcPr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Охват 100% родителей, отказывающихся прививать детей</w:t>
            </w:r>
          </w:p>
        </w:tc>
      </w:tr>
      <w:tr w:rsidR="0022363C" w:rsidRPr="00611A96" w:rsidTr="006C5732">
        <w:tc>
          <w:tcPr>
            <w:tcW w:w="851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3.1.4</w:t>
            </w:r>
          </w:p>
        </w:tc>
        <w:tc>
          <w:tcPr>
            <w:tcW w:w="4793" w:type="dxa"/>
          </w:tcPr>
          <w:p w:rsidR="0022363C" w:rsidRPr="00611A96" w:rsidRDefault="0022363C" w:rsidP="00611A96">
            <w:pPr>
              <w:textAlignment w:val="baseline"/>
              <w:outlineLvl w:val="1"/>
              <w:rPr>
                <w:color w:val="111111"/>
                <w:sz w:val="24"/>
                <w:szCs w:val="24"/>
              </w:rPr>
            </w:pPr>
            <w:r w:rsidRPr="00611A96">
              <w:rPr>
                <w:color w:val="111111"/>
                <w:sz w:val="24"/>
                <w:szCs w:val="24"/>
              </w:rPr>
              <w:t xml:space="preserve">Индивидуальный </w:t>
            </w:r>
            <w:proofErr w:type="spellStart"/>
            <w:r w:rsidRPr="00611A96">
              <w:rPr>
                <w:color w:val="111111"/>
                <w:sz w:val="24"/>
                <w:szCs w:val="24"/>
              </w:rPr>
              <w:t>подворовой</w:t>
            </w:r>
            <w:proofErr w:type="spellEnd"/>
            <w:r w:rsidRPr="00611A96">
              <w:rPr>
                <w:color w:val="111111"/>
                <w:sz w:val="24"/>
                <w:szCs w:val="24"/>
              </w:rPr>
              <w:t xml:space="preserve"> обход участковыми терапевтами и фельдшерами граждан, отказывающихся от вакцинации </w:t>
            </w:r>
          </w:p>
        </w:tc>
        <w:tc>
          <w:tcPr>
            <w:tcW w:w="1264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КГБУЗ «</w:t>
            </w:r>
            <w:proofErr w:type="spellStart"/>
            <w:r w:rsidRPr="00611A96">
              <w:rPr>
                <w:color w:val="000000"/>
                <w:spacing w:val="2"/>
                <w:sz w:val="24"/>
                <w:szCs w:val="24"/>
              </w:rPr>
              <w:t>Шарыповская</w:t>
            </w:r>
            <w:proofErr w:type="spellEnd"/>
            <w:r w:rsidRPr="00611A96">
              <w:rPr>
                <w:color w:val="000000"/>
                <w:spacing w:val="2"/>
                <w:sz w:val="24"/>
                <w:szCs w:val="24"/>
              </w:rPr>
              <w:t xml:space="preserve"> районная больница»</w:t>
            </w:r>
          </w:p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686" w:type="dxa"/>
          </w:tcPr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Охват 100% граждан, отказывающихся от вакцинации</w:t>
            </w:r>
          </w:p>
        </w:tc>
      </w:tr>
      <w:tr w:rsidR="0022363C" w:rsidRPr="00611A96" w:rsidTr="006C5732">
        <w:tc>
          <w:tcPr>
            <w:tcW w:w="851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3.1.5</w:t>
            </w:r>
          </w:p>
        </w:tc>
        <w:tc>
          <w:tcPr>
            <w:tcW w:w="4793" w:type="dxa"/>
          </w:tcPr>
          <w:p w:rsidR="0022363C" w:rsidRPr="00611A96" w:rsidRDefault="0022363C" w:rsidP="00611A96">
            <w:pPr>
              <w:textAlignment w:val="baseline"/>
              <w:outlineLvl w:val="1"/>
              <w:rPr>
                <w:color w:val="111111"/>
                <w:sz w:val="24"/>
                <w:szCs w:val="24"/>
              </w:rPr>
            </w:pPr>
            <w:r w:rsidRPr="00611A96">
              <w:rPr>
                <w:color w:val="111111"/>
                <w:sz w:val="24"/>
                <w:szCs w:val="24"/>
              </w:rPr>
              <w:t>Информирования населения о целесообразности вакцинации и последствиях отказов от прививок через средства массовой информации:</w:t>
            </w:r>
          </w:p>
          <w:p w:rsidR="0022363C" w:rsidRPr="00611A96" w:rsidRDefault="0022363C" w:rsidP="00611A96">
            <w:pPr>
              <w:textAlignment w:val="baseline"/>
              <w:outlineLvl w:val="1"/>
              <w:rPr>
                <w:color w:val="111111"/>
                <w:sz w:val="24"/>
                <w:szCs w:val="24"/>
              </w:rPr>
            </w:pPr>
            <w:r w:rsidRPr="00611A96">
              <w:rPr>
                <w:color w:val="111111"/>
                <w:sz w:val="24"/>
                <w:szCs w:val="24"/>
              </w:rPr>
              <w:t>- размещение информации в двух печатных СМИ округа;</w:t>
            </w:r>
          </w:p>
          <w:p w:rsidR="0022363C" w:rsidRPr="00611A96" w:rsidRDefault="0022363C" w:rsidP="00611A96">
            <w:pPr>
              <w:textAlignment w:val="baseline"/>
              <w:outlineLvl w:val="1"/>
              <w:rPr>
                <w:color w:val="111111"/>
                <w:sz w:val="24"/>
                <w:szCs w:val="24"/>
              </w:rPr>
            </w:pPr>
            <w:r w:rsidRPr="00611A96">
              <w:rPr>
                <w:color w:val="111111"/>
                <w:sz w:val="24"/>
                <w:szCs w:val="24"/>
              </w:rPr>
              <w:t>- размещение информации в группах социальных сетей;</w:t>
            </w:r>
          </w:p>
          <w:p w:rsidR="0022363C" w:rsidRPr="00611A96" w:rsidRDefault="0022363C" w:rsidP="00611A96">
            <w:pPr>
              <w:textAlignment w:val="baseline"/>
              <w:outlineLvl w:val="1"/>
              <w:rPr>
                <w:color w:val="111111"/>
                <w:sz w:val="24"/>
                <w:szCs w:val="24"/>
              </w:rPr>
            </w:pPr>
            <w:r w:rsidRPr="00611A96">
              <w:rPr>
                <w:color w:val="111111"/>
                <w:sz w:val="24"/>
                <w:szCs w:val="24"/>
              </w:rPr>
              <w:t>- создание вкладки «Все о вакцинации» на официальном сайте округа.</w:t>
            </w:r>
          </w:p>
        </w:tc>
        <w:tc>
          <w:tcPr>
            <w:tcW w:w="1264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КГБУЗ «</w:t>
            </w:r>
            <w:proofErr w:type="spellStart"/>
            <w:r w:rsidRPr="00611A96">
              <w:rPr>
                <w:color w:val="000000"/>
                <w:spacing w:val="2"/>
                <w:sz w:val="24"/>
                <w:szCs w:val="24"/>
              </w:rPr>
              <w:t>Шарыповская</w:t>
            </w:r>
            <w:proofErr w:type="spellEnd"/>
            <w:r w:rsidRPr="00611A96">
              <w:rPr>
                <w:color w:val="000000"/>
                <w:spacing w:val="2"/>
                <w:sz w:val="24"/>
                <w:szCs w:val="24"/>
              </w:rPr>
              <w:t xml:space="preserve"> районная больница»</w:t>
            </w:r>
          </w:p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686" w:type="dxa"/>
          </w:tcPr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Ежегодно размещение не менее 4 публикаций</w:t>
            </w:r>
          </w:p>
        </w:tc>
      </w:tr>
      <w:tr w:rsidR="0022363C" w:rsidRPr="00611A96" w:rsidTr="006C5732">
        <w:trPr>
          <w:trHeight w:val="346"/>
        </w:trPr>
        <w:tc>
          <w:tcPr>
            <w:tcW w:w="851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4.</w:t>
            </w:r>
          </w:p>
        </w:tc>
        <w:tc>
          <w:tcPr>
            <w:tcW w:w="14149" w:type="dxa"/>
            <w:gridSpan w:val="5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111111"/>
                <w:sz w:val="24"/>
                <w:szCs w:val="24"/>
              </w:rPr>
            </w:pPr>
            <w:r w:rsidRPr="00611A96">
              <w:rPr>
                <w:color w:val="111111"/>
                <w:sz w:val="24"/>
                <w:szCs w:val="24"/>
              </w:rPr>
              <w:t>Обеспечение комфортных и безопасных условий иммунизации</w:t>
            </w:r>
          </w:p>
        </w:tc>
      </w:tr>
      <w:tr w:rsidR="0022363C" w:rsidRPr="00611A96" w:rsidTr="006C5732">
        <w:tc>
          <w:tcPr>
            <w:tcW w:w="851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4.1</w:t>
            </w:r>
          </w:p>
        </w:tc>
        <w:tc>
          <w:tcPr>
            <w:tcW w:w="4793" w:type="dxa"/>
          </w:tcPr>
          <w:p w:rsidR="0022363C" w:rsidRPr="00611A96" w:rsidRDefault="0022363C" w:rsidP="00611A96">
            <w:pPr>
              <w:textAlignment w:val="baseline"/>
              <w:outlineLvl w:val="1"/>
              <w:rPr>
                <w:color w:val="111111"/>
                <w:sz w:val="24"/>
                <w:szCs w:val="24"/>
              </w:rPr>
            </w:pPr>
            <w:r w:rsidRPr="00611A96">
              <w:rPr>
                <w:color w:val="111111"/>
                <w:sz w:val="24"/>
                <w:szCs w:val="24"/>
              </w:rPr>
              <w:t>Создание индивидуальных графиков прививок для каждого ребенка и взрослого населения в с</w:t>
            </w:r>
            <w:r w:rsidRPr="00611A96">
              <w:rPr>
                <w:color w:val="000000"/>
                <w:spacing w:val="2"/>
                <w:sz w:val="24"/>
                <w:szCs w:val="24"/>
              </w:rPr>
              <w:t>труктурных подразделениях</w:t>
            </w:r>
          </w:p>
        </w:tc>
        <w:tc>
          <w:tcPr>
            <w:tcW w:w="1264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Структурные подразделения КГБУЗ «</w:t>
            </w:r>
            <w:proofErr w:type="spellStart"/>
            <w:r w:rsidRPr="00611A96">
              <w:rPr>
                <w:color w:val="000000"/>
                <w:spacing w:val="2"/>
                <w:sz w:val="24"/>
                <w:szCs w:val="24"/>
              </w:rPr>
              <w:t>Шарыповская</w:t>
            </w:r>
            <w:proofErr w:type="spellEnd"/>
            <w:r w:rsidRPr="00611A96">
              <w:rPr>
                <w:color w:val="000000"/>
                <w:spacing w:val="2"/>
                <w:sz w:val="24"/>
                <w:szCs w:val="24"/>
              </w:rPr>
              <w:t xml:space="preserve"> районная больница»:</w:t>
            </w:r>
          </w:p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- Филиал Холмогорская амбулатория</w:t>
            </w:r>
          </w:p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- Филиал </w:t>
            </w:r>
            <w:proofErr w:type="spellStart"/>
            <w:r w:rsidRPr="00611A96">
              <w:rPr>
                <w:color w:val="000000"/>
                <w:spacing w:val="2"/>
                <w:sz w:val="24"/>
                <w:szCs w:val="24"/>
              </w:rPr>
              <w:t>Новоалтатская</w:t>
            </w:r>
            <w:proofErr w:type="spellEnd"/>
            <w:r w:rsidRPr="00611A96">
              <w:rPr>
                <w:color w:val="000000"/>
                <w:spacing w:val="2"/>
                <w:sz w:val="24"/>
                <w:szCs w:val="24"/>
              </w:rPr>
              <w:t xml:space="preserve"> амбулатория</w:t>
            </w:r>
          </w:p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- Филиал поликлиника с</w:t>
            </w:r>
            <w:proofErr w:type="gramStart"/>
            <w:r w:rsidRPr="00611A96">
              <w:rPr>
                <w:color w:val="000000"/>
                <w:spacing w:val="2"/>
                <w:sz w:val="24"/>
                <w:szCs w:val="24"/>
              </w:rPr>
              <w:t>.П</w:t>
            </w:r>
            <w:proofErr w:type="gramEnd"/>
            <w:r w:rsidRPr="00611A96">
              <w:rPr>
                <w:color w:val="000000"/>
                <w:spacing w:val="2"/>
                <w:sz w:val="24"/>
                <w:szCs w:val="24"/>
              </w:rPr>
              <w:t>арная</w:t>
            </w:r>
          </w:p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- Филиал Березовская </w:t>
            </w:r>
            <w:r w:rsidRPr="00611A96">
              <w:rPr>
                <w:color w:val="000000"/>
                <w:spacing w:val="2"/>
                <w:sz w:val="24"/>
                <w:szCs w:val="24"/>
              </w:rPr>
              <w:lastRenderedPageBreak/>
              <w:t>участковая больница</w:t>
            </w:r>
          </w:p>
        </w:tc>
        <w:tc>
          <w:tcPr>
            <w:tcW w:w="3686" w:type="dxa"/>
          </w:tcPr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lastRenderedPageBreak/>
              <w:t>Охват 100% населения</w:t>
            </w:r>
          </w:p>
        </w:tc>
      </w:tr>
      <w:tr w:rsidR="0022363C" w:rsidRPr="00611A96" w:rsidTr="006C5732">
        <w:tc>
          <w:tcPr>
            <w:tcW w:w="851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793" w:type="dxa"/>
          </w:tcPr>
          <w:p w:rsidR="0022363C" w:rsidRPr="00611A96" w:rsidRDefault="0022363C" w:rsidP="00611A96">
            <w:pPr>
              <w:textAlignment w:val="baseline"/>
              <w:outlineLvl w:val="1"/>
              <w:rPr>
                <w:color w:val="111111"/>
                <w:sz w:val="24"/>
                <w:szCs w:val="24"/>
              </w:rPr>
            </w:pPr>
            <w:r w:rsidRPr="00611A96">
              <w:rPr>
                <w:color w:val="111111"/>
                <w:sz w:val="24"/>
                <w:szCs w:val="24"/>
              </w:rPr>
              <w:t>Организация выездов врачебных бригад на предприятия для проведения вакцинации</w:t>
            </w:r>
          </w:p>
        </w:tc>
        <w:tc>
          <w:tcPr>
            <w:tcW w:w="1264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22363C" w:rsidRPr="00611A96" w:rsidRDefault="0022363C" w:rsidP="00632C8D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КГБУЗ «</w:t>
            </w:r>
            <w:proofErr w:type="spellStart"/>
            <w:r w:rsidRPr="00611A96">
              <w:rPr>
                <w:color w:val="000000"/>
                <w:spacing w:val="2"/>
                <w:sz w:val="24"/>
                <w:szCs w:val="24"/>
              </w:rPr>
              <w:t>Шарыповская</w:t>
            </w:r>
            <w:proofErr w:type="spellEnd"/>
            <w:r w:rsidRPr="00611A96">
              <w:rPr>
                <w:color w:val="000000"/>
                <w:spacing w:val="2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3686" w:type="dxa"/>
          </w:tcPr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Охват 100% предприятий от числа обратившихся</w:t>
            </w:r>
          </w:p>
        </w:tc>
      </w:tr>
      <w:tr w:rsidR="0022363C" w:rsidRPr="00611A96" w:rsidTr="006C5732">
        <w:tc>
          <w:tcPr>
            <w:tcW w:w="851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4.3</w:t>
            </w:r>
          </w:p>
        </w:tc>
        <w:tc>
          <w:tcPr>
            <w:tcW w:w="4793" w:type="dxa"/>
          </w:tcPr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111111"/>
                <w:sz w:val="24"/>
                <w:szCs w:val="24"/>
              </w:rPr>
              <w:t>Организация взаимодействия с учреждениями социального обслуживания населения</w:t>
            </w: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 по вопросу вакцинирования граждан, находящихся на обслуживании, проживающих в учреждениях:</w:t>
            </w:r>
          </w:p>
          <w:p w:rsidR="0022363C" w:rsidRPr="00611A96" w:rsidRDefault="0022363C" w:rsidP="00611A96">
            <w:pPr>
              <w:textAlignment w:val="baseline"/>
              <w:outlineLvl w:val="1"/>
              <w:rPr>
                <w:color w:val="111111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- </w:t>
            </w:r>
            <w:r w:rsidRPr="00611A96">
              <w:rPr>
                <w:color w:val="111111"/>
                <w:sz w:val="24"/>
                <w:szCs w:val="24"/>
              </w:rPr>
              <w:t xml:space="preserve">совместный </w:t>
            </w:r>
            <w:proofErr w:type="spellStart"/>
            <w:r w:rsidRPr="00611A96">
              <w:rPr>
                <w:color w:val="111111"/>
                <w:sz w:val="24"/>
                <w:szCs w:val="24"/>
              </w:rPr>
              <w:t>подворовой</w:t>
            </w:r>
            <w:proofErr w:type="spellEnd"/>
            <w:r w:rsidRPr="00611A96">
              <w:rPr>
                <w:color w:val="111111"/>
                <w:sz w:val="24"/>
                <w:szCs w:val="24"/>
              </w:rPr>
              <w:t xml:space="preserve"> индивидуальный  обход </w:t>
            </w:r>
            <w:r w:rsidRPr="00611A96">
              <w:rPr>
                <w:color w:val="000000"/>
                <w:spacing w:val="2"/>
                <w:sz w:val="24"/>
                <w:szCs w:val="24"/>
              </w:rPr>
              <w:t>г</w:t>
            </w:r>
            <w:r w:rsidRPr="00611A96">
              <w:rPr>
                <w:color w:val="111111"/>
                <w:sz w:val="24"/>
                <w:szCs w:val="24"/>
              </w:rPr>
              <w:t xml:space="preserve">раждан, находящихся на социальном </w:t>
            </w:r>
            <w:proofErr w:type="gramStart"/>
            <w:r w:rsidRPr="00611A96">
              <w:rPr>
                <w:color w:val="111111"/>
                <w:sz w:val="24"/>
                <w:szCs w:val="24"/>
              </w:rPr>
              <w:t>обслуживании</w:t>
            </w:r>
            <w:proofErr w:type="gramEnd"/>
            <w:r w:rsidRPr="00611A96">
              <w:rPr>
                <w:color w:val="111111"/>
                <w:sz w:val="24"/>
                <w:szCs w:val="24"/>
              </w:rPr>
              <w:t xml:space="preserve"> на дому, и отказывающихся вакцинироваться;</w:t>
            </w:r>
          </w:p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111111"/>
                <w:sz w:val="24"/>
                <w:szCs w:val="24"/>
              </w:rPr>
              <w:t>- организация вакцинации на дому граждан, находящихся на социальном обслуживании;</w:t>
            </w:r>
          </w:p>
          <w:p w:rsidR="0022363C" w:rsidRPr="00611A96" w:rsidRDefault="0022363C" w:rsidP="00611A96">
            <w:pPr>
              <w:textAlignment w:val="baseline"/>
              <w:outlineLvl w:val="1"/>
              <w:rPr>
                <w:color w:val="111111"/>
                <w:sz w:val="24"/>
                <w:szCs w:val="24"/>
              </w:rPr>
            </w:pPr>
            <w:r w:rsidRPr="00611A96">
              <w:rPr>
                <w:color w:val="111111"/>
                <w:sz w:val="24"/>
                <w:szCs w:val="24"/>
              </w:rPr>
              <w:t xml:space="preserve">- информационно-консультационная помощь учреждениям социального обслуживания населения по вопросам вакцинации обслуживаемых граждан:  проведение разъяснительных бесед о целесообразности вакцинации и последствиях отказов от прививок с коллективами учреждений. </w:t>
            </w:r>
          </w:p>
        </w:tc>
        <w:tc>
          <w:tcPr>
            <w:tcW w:w="1264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КГБУЗ «</w:t>
            </w:r>
            <w:proofErr w:type="spellStart"/>
            <w:r w:rsidRPr="00611A96">
              <w:rPr>
                <w:color w:val="000000"/>
                <w:spacing w:val="2"/>
                <w:sz w:val="24"/>
                <w:szCs w:val="24"/>
              </w:rPr>
              <w:t>Шарыповская</w:t>
            </w:r>
            <w:proofErr w:type="spellEnd"/>
            <w:r w:rsidRPr="00611A96">
              <w:rPr>
                <w:color w:val="000000"/>
                <w:spacing w:val="2"/>
                <w:sz w:val="24"/>
                <w:szCs w:val="24"/>
              </w:rPr>
              <w:t xml:space="preserve"> районная больница»</w:t>
            </w:r>
          </w:p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КГБУ </w:t>
            </w:r>
            <w:proofErr w:type="gramStart"/>
            <w:r w:rsidRPr="00611A96">
              <w:rPr>
                <w:color w:val="000000"/>
                <w:spacing w:val="2"/>
                <w:sz w:val="24"/>
                <w:szCs w:val="24"/>
              </w:rPr>
              <w:t>СО</w:t>
            </w:r>
            <w:proofErr w:type="gramEnd"/>
            <w:r w:rsidRPr="00611A96">
              <w:rPr>
                <w:color w:val="000000"/>
                <w:spacing w:val="2"/>
                <w:sz w:val="24"/>
                <w:szCs w:val="24"/>
              </w:rPr>
              <w:t xml:space="preserve"> «Комплексный центр социального обслуживания населения «Шарыповский»</w:t>
            </w:r>
          </w:p>
        </w:tc>
        <w:tc>
          <w:tcPr>
            <w:tcW w:w="3686" w:type="dxa"/>
          </w:tcPr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Охват 100% граждан, находящихся на социальном </w:t>
            </w:r>
            <w:proofErr w:type="gramStart"/>
            <w:r w:rsidRPr="00611A96">
              <w:rPr>
                <w:color w:val="000000"/>
                <w:spacing w:val="2"/>
                <w:sz w:val="24"/>
                <w:szCs w:val="24"/>
              </w:rPr>
              <w:t>обслуживании</w:t>
            </w:r>
            <w:proofErr w:type="gramEnd"/>
            <w:r w:rsidRPr="00611A96">
              <w:rPr>
                <w:color w:val="000000"/>
                <w:spacing w:val="2"/>
                <w:sz w:val="24"/>
                <w:szCs w:val="24"/>
              </w:rPr>
              <w:t xml:space="preserve"> на дому</w:t>
            </w:r>
          </w:p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Охват 100% граждан, от числа  обратившихся </w:t>
            </w:r>
          </w:p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Проведение не менее 1 встречи с коллективами в год</w:t>
            </w:r>
          </w:p>
        </w:tc>
      </w:tr>
      <w:tr w:rsidR="0022363C" w:rsidRPr="00611A96" w:rsidTr="006C5732">
        <w:trPr>
          <w:trHeight w:val="430"/>
        </w:trPr>
        <w:tc>
          <w:tcPr>
            <w:tcW w:w="851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5.</w:t>
            </w:r>
          </w:p>
        </w:tc>
        <w:tc>
          <w:tcPr>
            <w:tcW w:w="14149" w:type="dxa"/>
            <w:gridSpan w:val="5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111111"/>
                <w:sz w:val="24"/>
                <w:szCs w:val="24"/>
              </w:rPr>
            </w:pPr>
            <w:r w:rsidRPr="00611A96">
              <w:rPr>
                <w:color w:val="111111"/>
                <w:sz w:val="24"/>
                <w:szCs w:val="24"/>
              </w:rPr>
              <w:t>Создание условий, обеспечивающих возможность гражданам Шарыповского муниципального округа систематически заниматься физической культурой и спортом</w:t>
            </w:r>
          </w:p>
        </w:tc>
      </w:tr>
      <w:tr w:rsidR="0022363C" w:rsidRPr="00611A96" w:rsidTr="006C5732">
        <w:trPr>
          <w:trHeight w:val="1222"/>
        </w:trPr>
        <w:tc>
          <w:tcPr>
            <w:tcW w:w="851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5.1</w:t>
            </w:r>
          </w:p>
        </w:tc>
        <w:tc>
          <w:tcPr>
            <w:tcW w:w="4793" w:type="dxa"/>
          </w:tcPr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Развитие массовой физической культуры и спорта</w:t>
            </w:r>
          </w:p>
        </w:tc>
        <w:tc>
          <w:tcPr>
            <w:tcW w:w="1264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22363C" w:rsidRPr="00611A96" w:rsidRDefault="0022363C" w:rsidP="00611A96">
            <w:pPr>
              <w:jc w:val="center"/>
              <w:rPr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спорта, туризма и молодежной политики Шарыповского муниципального округа»</w:t>
            </w:r>
          </w:p>
        </w:tc>
        <w:tc>
          <w:tcPr>
            <w:tcW w:w="3686" w:type="dxa"/>
          </w:tcPr>
          <w:p w:rsidR="0022363C" w:rsidRPr="00611A96" w:rsidRDefault="0022363C" w:rsidP="00632C8D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Численность  граждан систематически занимающихся физической культурой и спортом в возрасте 3-79 лет составит 50,50%</w:t>
            </w:r>
          </w:p>
        </w:tc>
      </w:tr>
      <w:tr w:rsidR="0022363C" w:rsidRPr="00611A96" w:rsidTr="00632C8D">
        <w:trPr>
          <w:trHeight w:val="286"/>
        </w:trPr>
        <w:tc>
          <w:tcPr>
            <w:tcW w:w="851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5.2</w:t>
            </w:r>
          </w:p>
        </w:tc>
        <w:tc>
          <w:tcPr>
            <w:tcW w:w="4793" w:type="dxa"/>
          </w:tcPr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Привлечение населения к систематическим занятиям физической культурой и спортом путем подготовки к сдаче норм Всероссийского физкультурно-спортивного комплекса «Готов к труду и обороне»</w:t>
            </w:r>
          </w:p>
        </w:tc>
        <w:tc>
          <w:tcPr>
            <w:tcW w:w="1264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22363C" w:rsidRPr="00611A96" w:rsidRDefault="0022363C" w:rsidP="00611A96">
            <w:pPr>
              <w:jc w:val="center"/>
              <w:rPr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спорта, туризма и молодежной политики Шарыповского муниципального округа»</w:t>
            </w:r>
          </w:p>
        </w:tc>
        <w:tc>
          <w:tcPr>
            <w:tcW w:w="3686" w:type="dxa"/>
          </w:tcPr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Количество граждан, принявших участие в сдаче нормативов Всероссийского физкультурно-спортивного комплекса «Готов к труду и обороне» составит </w:t>
            </w:r>
          </w:p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не менее 2000 человек  к 2024 </w:t>
            </w:r>
            <w:r w:rsidRPr="00611A96">
              <w:rPr>
                <w:color w:val="000000"/>
                <w:spacing w:val="2"/>
                <w:sz w:val="24"/>
                <w:szCs w:val="24"/>
              </w:rPr>
              <w:lastRenderedPageBreak/>
              <w:t>году</w:t>
            </w:r>
          </w:p>
        </w:tc>
      </w:tr>
      <w:tr w:rsidR="0022363C" w:rsidRPr="00611A96" w:rsidTr="006C5732">
        <w:trPr>
          <w:trHeight w:val="594"/>
        </w:trPr>
        <w:tc>
          <w:tcPr>
            <w:tcW w:w="851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793" w:type="dxa"/>
          </w:tcPr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Устройство спортивных объектов на территории Шарыповского округа</w:t>
            </w:r>
          </w:p>
        </w:tc>
        <w:tc>
          <w:tcPr>
            <w:tcW w:w="1264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22363C" w:rsidRPr="00611A96" w:rsidRDefault="0022363C" w:rsidP="00611A96">
            <w:pPr>
              <w:jc w:val="center"/>
              <w:rPr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спорта, туризма и молодежной политики Шарыповского муниципального округа»</w:t>
            </w:r>
          </w:p>
        </w:tc>
        <w:tc>
          <w:tcPr>
            <w:tcW w:w="3686" w:type="dxa"/>
          </w:tcPr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Обеспеченность граждан спортивными сооружениями составит 84,20 %</w:t>
            </w:r>
          </w:p>
        </w:tc>
      </w:tr>
      <w:tr w:rsidR="0022363C" w:rsidRPr="00611A96" w:rsidTr="006C5732">
        <w:trPr>
          <w:trHeight w:val="594"/>
        </w:trPr>
        <w:tc>
          <w:tcPr>
            <w:tcW w:w="851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5.4</w:t>
            </w:r>
          </w:p>
        </w:tc>
        <w:tc>
          <w:tcPr>
            <w:tcW w:w="4793" w:type="dxa"/>
          </w:tcPr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Обеспечение условий для развития массовой физической культуры и спорта через создание школьных спортивных клубов и объединений дополнительного образования физкультурно-спортивной направленности ШСК</w:t>
            </w:r>
          </w:p>
        </w:tc>
        <w:tc>
          <w:tcPr>
            <w:tcW w:w="1264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образования Шарыповского муниципального округа»</w:t>
            </w:r>
          </w:p>
        </w:tc>
        <w:tc>
          <w:tcPr>
            <w:tcW w:w="3686" w:type="dxa"/>
          </w:tcPr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Численность обучающихся, занимающихся физической культурой и спортом в ШСК в 2024 году составит 350 чел.</w:t>
            </w:r>
          </w:p>
        </w:tc>
      </w:tr>
      <w:tr w:rsidR="0022363C" w:rsidRPr="00611A96" w:rsidTr="006C5732">
        <w:trPr>
          <w:trHeight w:val="594"/>
        </w:trPr>
        <w:tc>
          <w:tcPr>
            <w:tcW w:w="851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5.5</w:t>
            </w:r>
          </w:p>
        </w:tc>
        <w:tc>
          <w:tcPr>
            <w:tcW w:w="4793" w:type="dxa"/>
          </w:tcPr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Развитие материально-технической базы образовательного учреждения в части обновления спортивного, медицинского оборудования</w:t>
            </w:r>
          </w:p>
        </w:tc>
        <w:tc>
          <w:tcPr>
            <w:tcW w:w="1264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образования Шарыповского муниципального округа»</w:t>
            </w:r>
          </w:p>
        </w:tc>
        <w:tc>
          <w:tcPr>
            <w:tcW w:w="3686" w:type="dxa"/>
          </w:tcPr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Образовательные учреждения оснащены оборудованием в соответствии санитарными требованиями и ФГОС</w:t>
            </w:r>
          </w:p>
        </w:tc>
      </w:tr>
      <w:tr w:rsidR="0022363C" w:rsidRPr="00611A96" w:rsidTr="006C5732">
        <w:trPr>
          <w:trHeight w:val="594"/>
        </w:trPr>
        <w:tc>
          <w:tcPr>
            <w:tcW w:w="851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5.6</w:t>
            </w:r>
          </w:p>
        </w:tc>
        <w:tc>
          <w:tcPr>
            <w:tcW w:w="4793" w:type="dxa"/>
          </w:tcPr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64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образования Шарыповского муниципального округа»</w:t>
            </w:r>
          </w:p>
        </w:tc>
        <w:tc>
          <w:tcPr>
            <w:tcW w:w="3686" w:type="dxa"/>
          </w:tcPr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Доля общеобразовательных организаций, </w:t>
            </w:r>
          </w:p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proofErr w:type="gramStart"/>
            <w:r w:rsidRPr="00611A96">
              <w:rPr>
                <w:color w:val="000000"/>
                <w:spacing w:val="2"/>
                <w:sz w:val="24"/>
                <w:szCs w:val="24"/>
              </w:rPr>
              <w:t>в</w:t>
            </w:r>
            <w:proofErr w:type="gramEnd"/>
            <w:r w:rsidRPr="00611A96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611A96">
              <w:rPr>
                <w:color w:val="000000"/>
                <w:spacing w:val="2"/>
                <w:sz w:val="24"/>
                <w:szCs w:val="24"/>
              </w:rPr>
              <w:t>которых</w:t>
            </w:r>
            <w:proofErr w:type="gramEnd"/>
            <w:r w:rsidRPr="00611A96">
              <w:rPr>
                <w:color w:val="000000"/>
                <w:spacing w:val="2"/>
                <w:sz w:val="24"/>
                <w:szCs w:val="24"/>
              </w:rPr>
              <w:t xml:space="preserve"> проведены капитальные ремонты спортивных залов составит 6% (1 спортивный зал)</w:t>
            </w:r>
          </w:p>
        </w:tc>
      </w:tr>
      <w:tr w:rsidR="0022363C" w:rsidRPr="00611A96" w:rsidTr="006C5732">
        <w:trPr>
          <w:trHeight w:val="594"/>
        </w:trPr>
        <w:tc>
          <w:tcPr>
            <w:tcW w:w="851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5.7</w:t>
            </w:r>
          </w:p>
        </w:tc>
        <w:tc>
          <w:tcPr>
            <w:tcW w:w="4793" w:type="dxa"/>
          </w:tcPr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Организация и проведение фестиваля активного отдыха «Большая заморозка»</w:t>
            </w:r>
          </w:p>
        </w:tc>
        <w:tc>
          <w:tcPr>
            <w:tcW w:w="1264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культуры и муниципального архива» Шарыповского муниципального округа</w:t>
            </w:r>
          </w:p>
        </w:tc>
        <w:tc>
          <w:tcPr>
            <w:tcW w:w="3686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Участие не менее 2000 человек</w:t>
            </w:r>
          </w:p>
        </w:tc>
      </w:tr>
      <w:tr w:rsidR="0022363C" w:rsidRPr="00611A96" w:rsidTr="006C5732">
        <w:trPr>
          <w:trHeight w:val="594"/>
        </w:trPr>
        <w:tc>
          <w:tcPr>
            <w:tcW w:w="851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5.8</w:t>
            </w:r>
          </w:p>
        </w:tc>
        <w:tc>
          <w:tcPr>
            <w:tcW w:w="4793" w:type="dxa"/>
          </w:tcPr>
          <w:p w:rsidR="0022363C" w:rsidRPr="00611A96" w:rsidRDefault="0022363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Организация и проведение фестиваля национальных культур «</w:t>
            </w:r>
            <w:proofErr w:type="spellStart"/>
            <w:r w:rsidRPr="00611A96">
              <w:rPr>
                <w:color w:val="000000"/>
                <w:spacing w:val="2"/>
                <w:sz w:val="24"/>
                <w:szCs w:val="24"/>
              </w:rPr>
              <w:t>Каратаг</w:t>
            </w:r>
            <w:proofErr w:type="spellEnd"/>
            <w:r w:rsidRPr="00611A96">
              <w:rPr>
                <w:color w:val="000000"/>
                <w:spacing w:val="2"/>
                <w:sz w:val="24"/>
                <w:szCs w:val="24"/>
              </w:rPr>
              <w:t xml:space="preserve"> у Большой воды»</w:t>
            </w:r>
          </w:p>
        </w:tc>
        <w:tc>
          <w:tcPr>
            <w:tcW w:w="1264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Администрация Шарыповского муниципального округа, МКУ «Управление культуры и муниципального архива» Шарыповского муниципального округа</w:t>
            </w:r>
          </w:p>
        </w:tc>
        <w:tc>
          <w:tcPr>
            <w:tcW w:w="3686" w:type="dxa"/>
          </w:tcPr>
          <w:p w:rsidR="0022363C" w:rsidRPr="00611A96" w:rsidRDefault="0022363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Участие не менее 5000 человек</w:t>
            </w:r>
          </w:p>
        </w:tc>
      </w:tr>
      <w:tr w:rsidR="002D2779" w:rsidRPr="00611A96" w:rsidTr="002D2779">
        <w:trPr>
          <w:trHeight w:val="301"/>
        </w:trPr>
        <w:tc>
          <w:tcPr>
            <w:tcW w:w="851" w:type="dxa"/>
          </w:tcPr>
          <w:p w:rsidR="002D2779" w:rsidRPr="00611A96" w:rsidRDefault="002D2779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49" w:type="dxa"/>
            <w:gridSpan w:val="5"/>
          </w:tcPr>
          <w:p w:rsidR="002D2779" w:rsidRPr="00611A96" w:rsidRDefault="002D2779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Развитие инфраструктуры </w:t>
            </w:r>
            <w:proofErr w:type="spellStart"/>
            <w:r w:rsidRPr="00611A96">
              <w:rPr>
                <w:color w:val="000000"/>
                <w:spacing w:val="2"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2D2779" w:rsidRPr="00611A96" w:rsidTr="006C5732">
        <w:trPr>
          <w:trHeight w:val="594"/>
        </w:trPr>
        <w:tc>
          <w:tcPr>
            <w:tcW w:w="851" w:type="dxa"/>
          </w:tcPr>
          <w:p w:rsidR="002D2779" w:rsidRPr="00611A96" w:rsidRDefault="002D2779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6.1</w:t>
            </w:r>
          </w:p>
        </w:tc>
        <w:tc>
          <w:tcPr>
            <w:tcW w:w="4793" w:type="dxa"/>
          </w:tcPr>
          <w:p w:rsidR="00A16192" w:rsidRPr="00611A96" w:rsidRDefault="00B6374C" w:rsidP="00611A96">
            <w:pPr>
              <w:rPr>
                <w:color w:val="000000"/>
                <w:sz w:val="24"/>
                <w:szCs w:val="24"/>
              </w:rPr>
            </w:pPr>
            <w:r w:rsidRPr="00611A96">
              <w:rPr>
                <w:color w:val="000000"/>
                <w:sz w:val="24"/>
                <w:szCs w:val="24"/>
              </w:rPr>
              <w:t xml:space="preserve">Государственная программа Красноярского края  </w:t>
            </w:r>
            <w:r w:rsidR="00A16192" w:rsidRPr="00611A96">
              <w:rPr>
                <w:color w:val="000000"/>
                <w:sz w:val="24"/>
                <w:szCs w:val="24"/>
              </w:rPr>
              <w:t xml:space="preserve">«Содействие развитию местного самоуправления». </w:t>
            </w:r>
            <w:r w:rsidRPr="00611A96">
              <w:rPr>
                <w:color w:val="000000"/>
                <w:sz w:val="24"/>
                <w:szCs w:val="24"/>
              </w:rPr>
              <w:t>Подпрограмма</w:t>
            </w:r>
            <w:r w:rsidR="00A16192" w:rsidRPr="00611A96">
              <w:rPr>
                <w:color w:val="000000"/>
                <w:sz w:val="24"/>
                <w:szCs w:val="24"/>
              </w:rPr>
              <w:t xml:space="preserve"> «Поддержка внедрения стандартов предоставления муниципальных услуг и повышения качества жизни». Проект «Тепло в каждый класс» МБОУ </w:t>
            </w:r>
            <w:proofErr w:type="spellStart"/>
            <w:r w:rsidR="00A16192" w:rsidRPr="00611A96">
              <w:rPr>
                <w:color w:val="000000"/>
                <w:sz w:val="24"/>
                <w:szCs w:val="24"/>
              </w:rPr>
              <w:t>Парнинская</w:t>
            </w:r>
            <w:proofErr w:type="spellEnd"/>
            <w:r w:rsidR="00A16192" w:rsidRPr="00611A96">
              <w:rPr>
                <w:color w:val="000000"/>
                <w:sz w:val="24"/>
                <w:szCs w:val="24"/>
              </w:rPr>
              <w:t xml:space="preserve"> СОШ им. Г.С.Елисеева</w:t>
            </w:r>
          </w:p>
          <w:p w:rsidR="00580C85" w:rsidRPr="00611A96" w:rsidRDefault="00A16192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z w:val="24"/>
                <w:szCs w:val="24"/>
              </w:rPr>
              <w:t>(капитальный ремонт системы отопления)</w:t>
            </w:r>
            <w:r w:rsidR="00B6374C" w:rsidRPr="00611A96">
              <w:rPr>
                <w:color w:val="000000"/>
                <w:sz w:val="24"/>
                <w:szCs w:val="24"/>
              </w:rPr>
              <w:t xml:space="preserve">. Общая сумма 795 891,60 руб. Местный бюджет </w:t>
            </w:r>
            <w:r w:rsidR="00B6374C" w:rsidRPr="00611A96">
              <w:rPr>
                <w:rFonts w:eastAsia="Calibri"/>
                <w:sz w:val="24"/>
                <w:szCs w:val="24"/>
              </w:rPr>
              <w:t>7 959,60 руб.</w:t>
            </w:r>
          </w:p>
        </w:tc>
        <w:tc>
          <w:tcPr>
            <w:tcW w:w="1264" w:type="dxa"/>
          </w:tcPr>
          <w:p w:rsidR="002D2779" w:rsidRPr="00611A96" w:rsidRDefault="00580C85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2D2779" w:rsidRPr="00611A96" w:rsidRDefault="00580C85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2D2779" w:rsidRPr="00611A96" w:rsidRDefault="00B6374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службы заказчика ЖКХ»</w:t>
            </w:r>
          </w:p>
        </w:tc>
        <w:tc>
          <w:tcPr>
            <w:tcW w:w="3686" w:type="dxa"/>
          </w:tcPr>
          <w:p w:rsidR="00580C85" w:rsidRPr="00611A96" w:rsidRDefault="00B6374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Капитальный ремонт системы отопления. Срок август 2022г.</w:t>
            </w:r>
          </w:p>
        </w:tc>
      </w:tr>
      <w:tr w:rsidR="002D2779" w:rsidRPr="00611A96" w:rsidTr="006C5732">
        <w:trPr>
          <w:trHeight w:val="594"/>
        </w:trPr>
        <w:tc>
          <w:tcPr>
            <w:tcW w:w="851" w:type="dxa"/>
          </w:tcPr>
          <w:p w:rsidR="002D2779" w:rsidRPr="00611A96" w:rsidRDefault="00B6374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6.2</w:t>
            </w:r>
          </w:p>
        </w:tc>
        <w:tc>
          <w:tcPr>
            <w:tcW w:w="4793" w:type="dxa"/>
          </w:tcPr>
          <w:p w:rsidR="002D2779" w:rsidRPr="00611A96" w:rsidRDefault="00B6374C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Текущий ремонт зданий сельских клубов. Сумма 13 000,00 тыс</w:t>
            </w:r>
            <w:proofErr w:type="gramStart"/>
            <w:r w:rsidRPr="00611A96">
              <w:rPr>
                <w:color w:val="000000"/>
                <w:spacing w:val="2"/>
                <w:sz w:val="24"/>
                <w:szCs w:val="24"/>
              </w:rPr>
              <w:t>.р</w:t>
            </w:r>
            <w:proofErr w:type="gramEnd"/>
            <w:r w:rsidRPr="00611A96">
              <w:rPr>
                <w:color w:val="000000"/>
                <w:spacing w:val="2"/>
                <w:sz w:val="24"/>
                <w:szCs w:val="24"/>
              </w:rPr>
              <w:t>уб.</w:t>
            </w:r>
          </w:p>
        </w:tc>
        <w:tc>
          <w:tcPr>
            <w:tcW w:w="1264" w:type="dxa"/>
          </w:tcPr>
          <w:p w:rsidR="002D2779" w:rsidRPr="00611A96" w:rsidRDefault="00A16192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2D2779" w:rsidRPr="00611A96" w:rsidRDefault="00A16192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2D2779" w:rsidRPr="00611A96" w:rsidRDefault="00B6374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культуры и муниципального архива» Шарыповского муниципального округа</w:t>
            </w:r>
          </w:p>
        </w:tc>
        <w:tc>
          <w:tcPr>
            <w:tcW w:w="3686" w:type="dxa"/>
          </w:tcPr>
          <w:p w:rsidR="002D2779" w:rsidRPr="00611A96" w:rsidRDefault="00B6374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Текущий ремонт зданий 13 сельских клубов</w:t>
            </w:r>
          </w:p>
        </w:tc>
      </w:tr>
      <w:tr w:rsidR="00B6374C" w:rsidRPr="00611A96" w:rsidTr="006C5732">
        <w:trPr>
          <w:trHeight w:val="594"/>
        </w:trPr>
        <w:tc>
          <w:tcPr>
            <w:tcW w:w="851" w:type="dxa"/>
          </w:tcPr>
          <w:p w:rsidR="00B6374C" w:rsidRPr="00611A96" w:rsidRDefault="0065177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6.3</w:t>
            </w:r>
          </w:p>
        </w:tc>
        <w:tc>
          <w:tcPr>
            <w:tcW w:w="4793" w:type="dxa"/>
          </w:tcPr>
          <w:p w:rsidR="00B6374C" w:rsidRPr="00611A96" w:rsidRDefault="00651777" w:rsidP="00611A96">
            <w:pPr>
              <w:rPr>
                <w:sz w:val="24"/>
                <w:szCs w:val="24"/>
              </w:rPr>
            </w:pPr>
            <w:r w:rsidRPr="00611A96">
              <w:rPr>
                <w:color w:val="000000"/>
                <w:sz w:val="24"/>
                <w:szCs w:val="24"/>
              </w:rPr>
              <w:t xml:space="preserve">Государственная программа Красноярского края  </w:t>
            </w:r>
            <w:r w:rsidR="00B6374C" w:rsidRPr="00611A96">
              <w:rPr>
                <w:sz w:val="24"/>
                <w:szCs w:val="24"/>
              </w:rPr>
              <w:t xml:space="preserve">«Реформирование и модернизация ЖКХ». </w:t>
            </w:r>
            <w:r w:rsidRPr="00611A96">
              <w:rPr>
                <w:color w:val="000000"/>
                <w:sz w:val="24"/>
                <w:szCs w:val="24"/>
              </w:rPr>
              <w:t>Подпрограмма</w:t>
            </w:r>
            <w:r w:rsidR="00B6374C" w:rsidRPr="00611A96">
              <w:rPr>
                <w:sz w:val="24"/>
                <w:szCs w:val="24"/>
              </w:rPr>
              <w:t xml:space="preserve"> «Модернизация, реконструкция и капитальный ремонт объектов коммунальной инфраструктуры»</w:t>
            </w:r>
          </w:p>
          <w:p w:rsidR="00B6374C" w:rsidRPr="00632C8D" w:rsidRDefault="00B6374C" w:rsidP="00632C8D">
            <w:pPr>
              <w:rPr>
                <w:color w:val="000000"/>
                <w:sz w:val="24"/>
                <w:szCs w:val="24"/>
              </w:rPr>
            </w:pPr>
            <w:r w:rsidRPr="00611A96">
              <w:rPr>
                <w:color w:val="000000"/>
                <w:sz w:val="24"/>
                <w:szCs w:val="24"/>
              </w:rPr>
              <w:t>Ликвидация мест несанкционированного размещения отходов (отходы ТКО). Стоимость работ 1</w:t>
            </w:r>
            <w:r w:rsidR="00651777" w:rsidRPr="00611A96">
              <w:rPr>
                <w:color w:val="000000"/>
                <w:sz w:val="24"/>
                <w:szCs w:val="24"/>
              </w:rPr>
              <w:t> </w:t>
            </w:r>
            <w:r w:rsidRPr="00611A96">
              <w:rPr>
                <w:color w:val="000000"/>
                <w:sz w:val="24"/>
                <w:szCs w:val="24"/>
              </w:rPr>
              <w:t>187</w:t>
            </w:r>
            <w:r w:rsidR="00651777" w:rsidRPr="00611A96">
              <w:rPr>
                <w:color w:val="000000"/>
                <w:sz w:val="24"/>
                <w:szCs w:val="24"/>
              </w:rPr>
              <w:t>,60</w:t>
            </w:r>
            <w:r w:rsidRPr="00611A96">
              <w:rPr>
                <w:color w:val="000000"/>
                <w:sz w:val="24"/>
                <w:szCs w:val="24"/>
              </w:rPr>
              <w:t xml:space="preserve"> </w:t>
            </w:r>
            <w:r w:rsidR="00651777" w:rsidRPr="00611A96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64" w:type="dxa"/>
          </w:tcPr>
          <w:p w:rsidR="00B6374C" w:rsidRPr="00611A96" w:rsidRDefault="00B6374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B6374C" w:rsidRPr="00611A96" w:rsidRDefault="00B6374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B6374C" w:rsidRPr="00611A96" w:rsidRDefault="00B6374C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службы заказчика ЖКХ»</w:t>
            </w:r>
          </w:p>
        </w:tc>
        <w:tc>
          <w:tcPr>
            <w:tcW w:w="3686" w:type="dxa"/>
          </w:tcPr>
          <w:p w:rsidR="00B6374C" w:rsidRPr="00611A96" w:rsidRDefault="0065177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Проведение работ во всех </w:t>
            </w:r>
            <w:r w:rsidR="00B6374C" w:rsidRPr="00611A96">
              <w:rPr>
                <w:color w:val="000000"/>
                <w:spacing w:val="2"/>
                <w:sz w:val="24"/>
                <w:szCs w:val="24"/>
              </w:rPr>
              <w:t>7 территориальных подразделениях округа</w:t>
            </w:r>
          </w:p>
        </w:tc>
      </w:tr>
      <w:tr w:rsidR="00B6374C" w:rsidRPr="00611A96" w:rsidTr="006C5732">
        <w:trPr>
          <w:trHeight w:val="594"/>
        </w:trPr>
        <w:tc>
          <w:tcPr>
            <w:tcW w:w="851" w:type="dxa"/>
          </w:tcPr>
          <w:p w:rsidR="00B6374C" w:rsidRPr="00611A96" w:rsidRDefault="0065177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6.4</w:t>
            </w:r>
          </w:p>
        </w:tc>
        <w:tc>
          <w:tcPr>
            <w:tcW w:w="4793" w:type="dxa"/>
          </w:tcPr>
          <w:p w:rsidR="009D6A3E" w:rsidRPr="00611A96" w:rsidRDefault="009D6A3E" w:rsidP="00611A96">
            <w:pPr>
              <w:rPr>
                <w:sz w:val="24"/>
                <w:szCs w:val="24"/>
              </w:rPr>
            </w:pPr>
            <w:r w:rsidRPr="00611A96">
              <w:rPr>
                <w:color w:val="000000"/>
                <w:sz w:val="24"/>
                <w:szCs w:val="24"/>
              </w:rPr>
              <w:t xml:space="preserve">Государственная программа Красноярского края  </w:t>
            </w:r>
            <w:r w:rsidRPr="00611A96">
              <w:rPr>
                <w:sz w:val="24"/>
                <w:szCs w:val="24"/>
              </w:rPr>
              <w:t xml:space="preserve">«Реформирование и модернизация ЖКХ». </w:t>
            </w:r>
            <w:r w:rsidRPr="00611A96">
              <w:rPr>
                <w:color w:val="000000"/>
                <w:sz w:val="24"/>
                <w:szCs w:val="24"/>
              </w:rPr>
              <w:t>Подпрограмма</w:t>
            </w:r>
            <w:r w:rsidRPr="00611A96">
              <w:rPr>
                <w:sz w:val="24"/>
                <w:szCs w:val="24"/>
              </w:rPr>
              <w:t xml:space="preserve"> «Модернизация, реконструкция и капитальный ремонт объектов коммунальной инфраструктуры»</w:t>
            </w:r>
          </w:p>
          <w:p w:rsidR="00B6374C" w:rsidRPr="00611A96" w:rsidRDefault="009D6A3E" w:rsidP="00611A96">
            <w:pPr>
              <w:rPr>
                <w:color w:val="000000"/>
                <w:sz w:val="24"/>
                <w:szCs w:val="24"/>
              </w:rPr>
            </w:pPr>
            <w:r w:rsidRPr="00611A96">
              <w:rPr>
                <w:color w:val="000000"/>
                <w:sz w:val="24"/>
                <w:szCs w:val="24"/>
              </w:rPr>
              <w:t>Обустройство мест (площ</w:t>
            </w:r>
            <w:r w:rsidR="00490A14" w:rsidRPr="00611A96">
              <w:rPr>
                <w:color w:val="000000"/>
                <w:sz w:val="24"/>
                <w:szCs w:val="24"/>
              </w:rPr>
              <w:t xml:space="preserve">адок) временного накопления ТКО. </w:t>
            </w:r>
            <w:r w:rsidRPr="00611A96">
              <w:rPr>
                <w:color w:val="000000"/>
                <w:sz w:val="24"/>
                <w:szCs w:val="24"/>
              </w:rPr>
              <w:t>Общая сумма 7 371, 480 тыс. руб.</w:t>
            </w:r>
            <w:r w:rsidR="00282359" w:rsidRPr="00611A96">
              <w:rPr>
                <w:color w:val="000000"/>
                <w:sz w:val="24"/>
                <w:szCs w:val="24"/>
              </w:rPr>
              <w:t xml:space="preserve"> Местный бюджет 73 716,00 тыс. руб.</w:t>
            </w:r>
          </w:p>
        </w:tc>
        <w:tc>
          <w:tcPr>
            <w:tcW w:w="1264" w:type="dxa"/>
          </w:tcPr>
          <w:p w:rsidR="00B6374C" w:rsidRPr="00611A96" w:rsidRDefault="0065177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B6374C" w:rsidRPr="00611A96" w:rsidRDefault="0065177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B6374C" w:rsidRPr="00611A96" w:rsidRDefault="00490A14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службы заказчика ЖКХ»</w:t>
            </w:r>
          </w:p>
        </w:tc>
        <w:tc>
          <w:tcPr>
            <w:tcW w:w="3686" w:type="dxa"/>
          </w:tcPr>
          <w:p w:rsidR="00B6374C" w:rsidRPr="00611A96" w:rsidRDefault="00196BE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Проведение работ во всех 7 территориальных подразделениях округа</w:t>
            </w:r>
          </w:p>
        </w:tc>
      </w:tr>
      <w:tr w:rsidR="00364D0A" w:rsidRPr="00611A96" w:rsidTr="00364D0A">
        <w:trPr>
          <w:trHeight w:val="594"/>
        </w:trPr>
        <w:tc>
          <w:tcPr>
            <w:tcW w:w="851" w:type="dxa"/>
          </w:tcPr>
          <w:p w:rsidR="00364D0A" w:rsidRPr="00611A96" w:rsidRDefault="00364D0A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lastRenderedPageBreak/>
              <w:t>6.</w:t>
            </w:r>
            <w:r w:rsidR="00B83C48" w:rsidRPr="00611A96">
              <w:rPr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4793" w:type="dxa"/>
          </w:tcPr>
          <w:p w:rsidR="00364D0A" w:rsidRPr="00611A96" w:rsidRDefault="00A74875" w:rsidP="00611A9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Соглашение </w:t>
            </w:r>
            <w:r w:rsidR="00364D0A" w:rsidRPr="00611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социально-экономическом сотрудничестве между муниципальным образованием Шарыповский муниципальный округ Красноярского края и акционерным обществом «РУСАЛ </w:t>
            </w:r>
            <w:proofErr w:type="spellStart"/>
            <w:r w:rsidR="00364D0A" w:rsidRPr="00611A96">
              <w:rPr>
                <w:rFonts w:ascii="Times New Roman" w:hAnsi="Times New Roman"/>
                <w:color w:val="000000"/>
                <w:sz w:val="24"/>
                <w:szCs w:val="24"/>
              </w:rPr>
              <w:t>Ачинский</w:t>
            </w:r>
            <w:proofErr w:type="spellEnd"/>
            <w:r w:rsidR="00364D0A" w:rsidRPr="00611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Глиноземный Комбинат» на 2022 год:</w:t>
            </w:r>
          </w:p>
          <w:p w:rsidR="00364D0A" w:rsidRPr="00611A96" w:rsidRDefault="00364D0A" w:rsidP="00611A96">
            <w:pPr>
              <w:contextualSpacing/>
              <w:rPr>
                <w:sz w:val="24"/>
                <w:szCs w:val="24"/>
              </w:rPr>
            </w:pPr>
            <w:r w:rsidRPr="00611A96">
              <w:rPr>
                <w:sz w:val="24"/>
                <w:szCs w:val="24"/>
              </w:rPr>
              <w:t xml:space="preserve">Устройство хоккейной коробки в селе Новоалтатка. Стоимость 2000 тыс. руб. Устройство детской игровой площадки в селе Ивановка. Стоимость 750 тыс. руб. </w:t>
            </w:r>
          </w:p>
          <w:p w:rsidR="00364D0A" w:rsidRPr="00611A96" w:rsidRDefault="00364D0A" w:rsidP="00611A96">
            <w:pPr>
              <w:contextualSpacing/>
              <w:rPr>
                <w:sz w:val="24"/>
                <w:szCs w:val="24"/>
              </w:rPr>
            </w:pPr>
            <w:r w:rsidRPr="00611A96">
              <w:rPr>
                <w:sz w:val="24"/>
                <w:szCs w:val="24"/>
              </w:rPr>
              <w:t>Устройство детской игровой площадки в селе Березовское.  Стоимость 750 тыс. руб.</w:t>
            </w:r>
          </w:p>
          <w:p w:rsidR="00364D0A" w:rsidRPr="00611A96" w:rsidRDefault="00364D0A" w:rsidP="00611A96">
            <w:pPr>
              <w:contextualSpacing/>
              <w:rPr>
                <w:sz w:val="24"/>
                <w:szCs w:val="24"/>
              </w:rPr>
            </w:pPr>
            <w:r w:rsidRPr="00611A96">
              <w:rPr>
                <w:sz w:val="24"/>
                <w:szCs w:val="24"/>
              </w:rPr>
              <w:t xml:space="preserve">Устройство детской игровой площадки в селе </w:t>
            </w:r>
            <w:proofErr w:type="spellStart"/>
            <w:r w:rsidRPr="00611A96">
              <w:rPr>
                <w:sz w:val="24"/>
                <w:szCs w:val="24"/>
              </w:rPr>
              <w:t>Ажинское</w:t>
            </w:r>
            <w:proofErr w:type="spellEnd"/>
            <w:r w:rsidRPr="00611A96">
              <w:rPr>
                <w:sz w:val="24"/>
                <w:szCs w:val="24"/>
              </w:rPr>
              <w:t xml:space="preserve">. Стоимость 750 тыс. руб.  </w:t>
            </w:r>
          </w:p>
          <w:p w:rsidR="00364D0A" w:rsidRPr="00611A96" w:rsidRDefault="00364D0A" w:rsidP="00611A96">
            <w:pPr>
              <w:contextualSpacing/>
              <w:rPr>
                <w:sz w:val="24"/>
                <w:szCs w:val="24"/>
              </w:rPr>
            </w:pPr>
            <w:r w:rsidRPr="00611A96">
              <w:rPr>
                <w:sz w:val="24"/>
                <w:szCs w:val="24"/>
              </w:rPr>
              <w:t>Устройство детской игровой площадки в селе Малое Озеро. Стоимость 750 тыс. руб.</w:t>
            </w:r>
          </w:p>
        </w:tc>
        <w:tc>
          <w:tcPr>
            <w:tcW w:w="1264" w:type="dxa"/>
          </w:tcPr>
          <w:p w:rsidR="00364D0A" w:rsidRPr="00611A96" w:rsidRDefault="00364D0A" w:rsidP="00611A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9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364D0A" w:rsidRPr="00611A96" w:rsidRDefault="00364D0A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364D0A" w:rsidRPr="00611A96" w:rsidRDefault="00364D0A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службы заказчика ЖКХ»,</w:t>
            </w:r>
          </w:p>
          <w:p w:rsidR="00364D0A" w:rsidRPr="00611A96" w:rsidRDefault="00364D0A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  <w:p w:rsidR="00364D0A" w:rsidRPr="00611A96" w:rsidRDefault="00364D0A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спорта, туризма и молодежной политики Шарыповского муниципального округа»</w:t>
            </w:r>
          </w:p>
          <w:p w:rsidR="00364D0A" w:rsidRPr="00611A96" w:rsidRDefault="00364D0A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4D0A" w:rsidRPr="00611A96" w:rsidRDefault="00196BE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Проведение работ во всех 7 территориальных подразделениях округа</w:t>
            </w:r>
          </w:p>
        </w:tc>
      </w:tr>
      <w:tr w:rsidR="00364D0A" w:rsidRPr="00611A96" w:rsidTr="00875E03">
        <w:trPr>
          <w:trHeight w:val="594"/>
        </w:trPr>
        <w:tc>
          <w:tcPr>
            <w:tcW w:w="851" w:type="dxa"/>
          </w:tcPr>
          <w:p w:rsidR="00364D0A" w:rsidRPr="00611A96" w:rsidRDefault="00B83C48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6.6</w:t>
            </w:r>
          </w:p>
        </w:tc>
        <w:tc>
          <w:tcPr>
            <w:tcW w:w="4793" w:type="dxa"/>
          </w:tcPr>
          <w:p w:rsidR="00364D0A" w:rsidRPr="00611A96" w:rsidRDefault="00692D8C" w:rsidP="00611A9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9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Красноярского края  «Содействие развитию местного самоуправления». Подпрограмма «Поддержка внедрения стандартов предоставления муниципальных услуг и повышения качества жизни».</w:t>
            </w:r>
          </w:p>
          <w:p w:rsidR="00692D8C" w:rsidRPr="00611A96" w:rsidRDefault="00692D8C" w:rsidP="00611A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1A96">
              <w:rPr>
                <w:rFonts w:ascii="Times New Roman" w:hAnsi="Times New Roman"/>
                <w:color w:val="000000"/>
                <w:sz w:val="24"/>
                <w:szCs w:val="24"/>
              </w:rPr>
              <w:t>Проект «Окно в культуру», МБУК «ЦКС» ШМО, капитальный ремонт нежилого здания Окружного ДК с</w:t>
            </w:r>
            <w:proofErr w:type="gramStart"/>
            <w:r w:rsidRPr="00611A96">
              <w:rPr>
                <w:rFonts w:ascii="Times New Roman" w:hAnsi="Times New Roman"/>
                <w:color w:val="000000"/>
                <w:sz w:val="24"/>
                <w:szCs w:val="24"/>
              </w:rPr>
              <w:t>.Х</w:t>
            </w:r>
            <w:proofErr w:type="gramEnd"/>
            <w:r w:rsidRPr="00611A96">
              <w:rPr>
                <w:rFonts w:ascii="Times New Roman" w:hAnsi="Times New Roman"/>
                <w:color w:val="000000"/>
                <w:sz w:val="24"/>
                <w:szCs w:val="24"/>
              </w:rPr>
              <w:t>олмогорское (система отопления, вентиляция, электроснабжение) Общая стоимость 5253,9 тыс. руб.</w:t>
            </w:r>
            <w:r w:rsidRPr="00611A96">
              <w:rPr>
                <w:rFonts w:ascii="Times New Roman" w:hAnsi="Times New Roman"/>
                <w:sz w:val="24"/>
                <w:szCs w:val="24"/>
              </w:rPr>
              <w:t xml:space="preserve"> Местный бюджет 52,</w:t>
            </w:r>
            <w:r w:rsidR="00A84D46" w:rsidRPr="00611A96">
              <w:rPr>
                <w:rFonts w:ascii="Times New Roman" w:hAnsi="Times New Roman"/>
                <w:sz w:val="24"/>
                <w:szCs w:val="24"/>
              </w:rPr>
              <w:t>5 тыс. руб.</w:t>
            </w:r>
          </w:p>
        </w:tc>
        <w:tc>
          <w:tcPr>
            <w:tcW w:w="1264" w:type="dxa"/>
          </w:tcPr>
          <w:p w:rsidR="00364D0A" w:rsidRPr="00611A96" w:rsidRDefault="00875E03" w:rsidP="00611A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9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364D0A" w:rsidRPr="00611A96" w:rsidRDefault="00875E03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364D0A" w:rsidRPr="00611A96" w:rsidRDefault="00875E03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МКУ «Управление службы заказчика ЖКХ», </w:t>
            </w:r>
          </w:p>
          <w:p w:rsidR="00875E03" w:rsidRPr="00611A96" w:rsidRDefault="00875E03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культуры и муниципального архива» Шарыповского муниципального округа</w:t>
            </w:r>
          </w:p>
        </w:tc>
        <w:tc>
          <w:tcPr>
            <w:tcW w:w="3686" w:type="dxa"/>
          </w:tcPr>
          <w:p w:rsidR="00364D0A" w:rsidRPr="00611A96" w:rsidRDefault="00196BE7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Капитальный ремонт окружного ЦКС с Холмогорское срок август 2022 г.</w:t>
            </w:r>
          </w:p>
        </w:tc>
      </w:tr>
      <w:tr w:rsidR="00276C8F" w:rsidRPr="00611A96" w:rsidTr="00632C8D">
        <w:trPr>
          <w:trHeight w:val="357"/>
        </w:trPr>
        <w:tc>
          <w:tcPr>
            <w:tcW w:w="851" w:type="dxa"/>
          </w:tcPr>
          <w:p w:rsidR="00276C8F" w:rsidRPr="00611A96" w:rsidRDefault="00B83C48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7.</w:t>
            </w:r>
          </w:p>
        </w:tc>
        <w:tc>
          <w:tcPr>
            <w:tcW w:w="14149" w:type="dxa"/>
            <w:gridSpan w:val="5"/>
          </w:tcPr>
          <w:p w:rsidR="00276C8F" w:rsidRPr="00611A96" w:rsidRDefault="00276C8F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«Здоровые зубы»</w:t>
            </w:r>
          </w:p>
        </w:tc>
      </w:tr>
      <w:tr w:rsidR="00364D0A" w:rsidRPr="00611A96" w:rsidTr="008214B4">
        <w:trPr>
          <w:trHeight w:val="594"/>
        </w:trPr>
        <w:tc>
          <w:tcPr>
            <w:tcW w:w="851" w:type="dxa"/>
          </w:tcPr>
          <w:p w:rsidR="00364D0A" w:rsidRPr="00611A96" w:rsidRDefault="00B83C48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7.1</w:t>
            </w:r>
          </w:p>
        </w:tc>
        <w:tc>
          <w:tcPr>
            <w:tcW w:w="4793" w:type="dxa"/>
          </w:tcPr>
          <w:p w:rsidR="00364D0A" w:rsidRPr="00611A96" w:rsidRDefault="00276C8F" w:rsidP="00611A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1A96">
              <w:rPr>
                <w:rFonts w:ascii="Times New Roman" w:hAnsi="Times New Roman"/>
                <w:sz w:val="24"/>
                <w:szCs w:val="24"/>
              </w:rPr>
              <w:t>Осмотр детей врачом-стоматологом детским</w:t>
            </w:r>
          </w:p>
        </w:tc>
        <w:tc>
          <w:tcPr>
            <w:tcW w:w="1264" w:type="dxa"/>
          </w:tcPr>
          <w:p w:rsidR="00364D0A" w:rsidRPr="00611A96" w:rsidRDefault="00276C8F" w:rsidP="00611A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9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364D0A" w:rsidRPr="00611A96" w:rsidRDefault="00276C8F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276C8F" w:rsidRPr="00611A96" w:rsidRDefault="00276C8F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КГБУЗ «</w:t>
            </w:r>
            <w:proofErr w:type="spellStart"/>
            <w:r w:rsidRPr="00611A96">
              <w:rPr>
                <w:color w:val="000000"/>
                <w:spacing w:val="2"/>
                <w:sz w:val="24"/>
                <w:szCs w:val="24"/>
              </w:rPr>
              <w:t>Шарыповская</w:t>
            </w:r>
            <w:proofErr w:type="spellEnd"/>
            <w:r w:rsidRPr="00611A96">
              <w:rPr>
                <w:color w:val="000000"/>
                <w:spacing w:val="2"/>
                <w:sz w:val="24"/>
                <w:szCs w:val="24"/>
              </w:rPr>
              <w:t xml:space="preserve"> районная больница»</w:t>
            </w:r>
          </w:p>
          <w:p w:rsidR="00364D0A" w:rsidRPr="00611A96" w:rsidRDefault="00364D0A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4D0A" w:rsidRPr="00611A96" w:rsidRDefault="00276C8F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Охват 100% детей</w:t>
            </w:r>
          </w:p>
        </w:tc>
      </w:tr>
      <w:tr w:rsidR="00364D0A" w:rsidRPr="00611A96" w:rsidTr="008214B4">
        <w:trPr>
          <w:trHeight w:val="594"/>
        </w:trPr>
        <w:tc>
          <w:tcPr>
            <w:tcW w:w="851" w:type="dxa"/>
          </w:tcPr>
          <w:p w:rsidR="00364D0A" w:rsidRPr="00611A96" w:rsidRDefault="00B83C48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lastRenderedPageBreak/>
              <w:t>7.2</w:t>
            </w:r>
          </w:p>
        </w:tc>
        <w:tc>
          <w:tcPr>
            <w:tcW w:w="4793" w:type="dxa"/>
          </w:tcPr>
          <w:p w:rsidR="00364D0A" w:rsidRPr="00611A96" w:rsidRDefault="008214B4" w:rsidP="00611A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1A96">
              <w:rPr>
                <w:rFonts w:ascii="Times New Roman" w:hAnsi="Times New Roman"/>
                <w:sz w:val="24"/>
                <w:szCs w:val="24"/>
              </w:rPr>
              <w:t>Лечение</w:t>
            </w:r>
            <w:r w:rsidR="00B83C48" w:rsidRPr="00611A96">
              <w:rPr>
                <w:rFonts w:ascii="Times New Roman" w:hAnsi="Times New Roman"/>
                <w:sz w:val="24"/>
                <w:szCs w:val="24"/>
              </w:rPr>
              <w:t xml:space="preserve"> стоматологических заболеваний и состояний у детей</w:t>
            </w:r>
          </w:p>
        </w:tc>
        <w:tc>
          <w:tcPr>
            <w:tcW w:w="1264" w:type="dxa"/>
          </w:tcPr>
          <w:p w:rsidR="00364D0A" w:rsidRPr="00611A96" w:rsidRDefault="008214B4" w:rsidP="00611A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9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364D0A" w:rsidRPr="00611A96" w:rsidRDefault="008214B4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276C8F" w:rsidRPr="00611A96" w:rsidRDefault="00276C8F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КГБУЗ «</w:t>
            </w:r>
            <w:proofErr w:type="spellStart"/>
            <w:r w:rsidRPr="00611A96">
              <w:rPr>
                <w:color w:val="000000"/>
                <w:spacing w:val="2"/>
                <w:sz w:val="24"/>
                <w:szCs w:val="24"/>
              </w:rPr>
              <w:t>Шарыповская</w:t>
            </w:r>
            <w:proofErr w:type="spellEnd"/>
            <w:r w:rsidRPr="00611A96">
              <w:rPr>
                <w:color w:val="000000"/>
                <w:spacing w:val="2"/>
                <w:sz w:val="24"/>
                <w:szCs w:val="24"/>
              </w:rPr>
              <w:t xml:space="preserve"> районная больница»</w:t>
            </w:r>
          </w:p>
          <w:p w:rsidR="00364D0A" w:rsidRPr="00611A96" w:rsidRDefault="00364D0A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4D0A" w:rsidRPr="00611A96" w:rsidRDefault="008214B4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Оказание помощи 100% от количества </w:t>
            </w:r>
            <w:proofErr w:type="gramStart"/>
            <w:r w:rsidRPr="00611A96">
              <w:rPr>
                <w:color w:val="000000"/>
                <w:spacing w:val="2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380EF9" w:rsidRPr="00611A96" w:rsidTr="00A16192">
        <w:trPr>
          <w:trHeight w:val="449"/>
        </w:trPr>
        <w:tc>
          <w:tcPr>
            <w:tcW w:w="851" w:type="dxa"/>
          </w:tcPr>
          <w:p w:rsidR="00380EF9" w:rsidRPr="00611A96" w:rsidRDefault="008214B4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8</w:t>
            </w:r>
            <w:r w:rsidR="00535759" w:rsidRPr="00611A96">
              <w:rPr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14149" w:type="dxa"/>
            <w:gridSpan w:val="5"/>
          </w:tcPr>
          <w:p w:rsidR="00380EF9" w:rsidRPr="00611A96" w:rsidRDefault="00632C8D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«</w:t>
            </w:r>
            <w:r w:rsidR="00380EF9" w:rsidRPr="00611A96">
              <w:rPr>
                <w:color w:val="000000"/>
                <w:spacing w:val="2"/>
                <w:sz w:val="24"/>
                <w:szCs w:val="24"/>
              </w:rPr>
              <w:t>Активное долголетие</w:t>
            </w:r>
            <w:r>
              <w:rPr>
                <w:color w:val="000000"/>
                <w:spacing w:val="2"/>
                <w:sz w:val="24"/>
                <w:szCs w:val="24"/>
              </w:rPr>
              <w:t>»</w:t>
            </w:r>
          </w:p>
        </w:tc>
      </w:tr>
      <w:tr w:rsidR="00380EF9" w:rsidRPr="00611A96" w:rsidTr="006C5732">
        <w:trPr>
          <w:trHeight w:val="594"/>
        </w:trPr>
        <w:tc>
          <w:tcPr>
            <w:tcW w:w="851" w:type="dxa"/>
          </w:tcPr>
          <w:p w:rsidR="00380EF9" w:rsidRPr="00611A96" w:rsidRDefault="008214B4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8</w:t>
            </w:r>
            <w:r w:rsidR="00535759" w:rsidRPr="00611A96">
              <w:rPr>
                <w:color w:val="000000"/>
                <w:spacing w:val="2"/>
                <w:sz w:val="24"/>
                <w:szCs w:val="24"/>
              </w:rPr>
              <w:t>.1</w:t>
            </w:r>
          </w:p>
        </w:tc>
        <w:tc>
          <w:tcPr>
            <w:tcW w:w="4793" w:type="dxa"/>
          </w:tcPr>
          <w:p w:rsidR="00380EF9" w:rsidRPr="00611A96" w:rsidRDefault="00380EF9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Организация деятельности филиала Красноярского краевого Народного университета «Активное долголетие» в </w:t>
            </w:r>
            <w:proofErr w:type="spellStart"/>
            <w:r w:rsidRPr="00611A96">
              <w:rPr>
                <w:color w:val="000000"/>
                <w:spacing w:val="2"/>
                <w:sz w:val="24"/>
                <w:szCs w:val="24"/>
              </w:rPr>
              <w:t>Шарыповском</w:t>
            </w:r>
            <w:proofErr w:type="spellEnd"/>
            <w:r w:rsidRPr="00611A96">
              <w:rPr>
                <w:color w:val="000000"/>
                <w:spacing w:val="2"/>
                <w:sz w:val="24"/>
                <w:szCs w:val="24"/>
              </w:rPr>
              <w:t xml:space="preserve"> муниципальном округе.</w:t>
            </w:r>
          </w:p>
          <w:p w:rsidR="00380EF9" w:rsidRPr="00611A96" w:rsidRDefault="00380EF9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Функционирование 3 факультетов:</w:t>
            </w:r>
          </w:p>
          <w:p w:rsidR="00380EF9" w:rsidRPr="00611A96" w:rsidRDefault="00380EF9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- Физическая культура тела;</w:t>
            </w:r>
          </w:p>
          <w:p w:rsidR="00380EF9" w:rsidRPr="00611A96" w:rsidRDefault="00380EF9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- Краеведение;</w:t>
            </w:r>
          </w:p>
          <w:p w:rsidR="00380EF9" w:rsidRPr="00611A96" w:rsidRDefault="00380EF9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- Основы компьютерной грамотности.</w:t>
            </w:r>
          </w:p>
        </w:tc>
        <w:tc>
          <w:tcPr>
            <w:tcW w:w="1264" w:type="dxa"/>
          </w:tcPr>
          <w:p w:rsidR="00380EF9" w:rsidRPr="00611A96" w:rsidRDefault="00380EF9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380EF9" w:rsidRPr="00611A96" w:rsidRDefault="00380EF9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380EF9" w:rsidRPr="00611A96" w:rsidRDefault="00380EF9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культуры и муниципального архива» Шарыповского муниципального округа</w:t>
            </w:r>
          </w:p>
        </w:tc>
        <w:tc>
          <w:tcPr>
            <w:tcW w:w="3686" w:type="dxa"/>
          </w:tcPr>
          <w:p w:rsidR="00380EF9" w:rsidRPr="00611A96" w:rsidRDefault="00380EF9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Охват населения не менее 50% населенных пунктов</w:t>
            </w:r>
          </w:p>
          <w:p w:rsidR="00380EF9" w:rsidRPr="00611A96" w:rsidRDefault="00380EF9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</w:p>
          <w:p w:rsidR="00380EF9" w:rsidRPr="00611A96" w:rsidRDefault="00380EF9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Количество слушателей не менее 200 челове</w:t>
            </w:r>
            <w:r w:rsidR="00535759" w:rsidRPr="00611A96">
              <w:rPr>
                <w:color w:val="000000"/>
                <w:spacing w:val="2"/>
                <w:sz w:val="24"/>
                <w:szCs w:val="24"/>
              </w:rPr>
              <w:t>к</w:t>
            </w:r>
          </w:p>
        </w:tc>
      </w:tr>
      <w:tr w:rsidR="00380EF9" w:rsidRPr="00611A96" w:rsidTr="006C5732">
        <w:trPr>
          <w:trHeight w:val="594"/>
        </w:trPr>
        <w:tc>
          <w:tcPr>
            <w:tcW w:w="851" w:type="dxa"/>
          </w:tcPr>
          <w:p w:rsidR="00380EF9" w:rsidRPr="00611A96" w:rsidRDefault="008214B4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8</w:t>
            </w:r>
            <w:r w:rsidR="00535759" w:rsidRPr="00611A96">
              <w:rPr>
                <w:color w:val="000000"/>
                <w:spacing w:val="2"/>
                <w:sz w:val="24"/>
                <w:szCs w:val="24"/>
              </w:rPr>
              <w:t>.2</w:t>
            </w:r>
          </w:p>
        </w:tc>
        <w:tc>
          <w:tcPr>
            <w:tcW w:w="4793" w:type="dxa"/>
          </w:tcPr>
          <w:p w:rsidR="00380EF9" w:rsidRPr="00611A96" w:rsidRDefault="00535759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Популяризация и пропаганда активного и здорового образа жизни людьми пожилого возраста через СМИ</w:t>
            </w:r>
          </w:p>
        </w:tc>
        <w:tc>
          <w:tcPr>
            <w:tcW w:w="1264" w:type="dxa"/>
          </w:tcPr>
          <w:p w:rsidR="00380EF9" w:rsidRPr="00611A96" w:rsidRDefault="00156C5F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380EF9" w:rsidRPr="00611A96" w:rsidRDefault="00156C5F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A16192" w:rsidRPr="00611A96" w:rsidRDefault="00A16192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КГБУЗ «</w:t>
            </w:r>
            <w:proofErr w:type="spellStart"/>
            <w:r w:rsidRPr="00611A96">
              <w:rPr>
                <w:color w:val="000000"/>
                <w:spacing w:val="2"/>
                <w:sz w:val="24"/>
                <w:szCs w:val="24"/>
              </w:rPr>
              <w:t>Шарыповская</w:t>
            </w:r>
            <w:proofErr w:type="spellEnd"/>
            <w:r w:rsidRPr="00611A96">
              <w:rPr>
                <w:color w:val="000000"/>
                <w:spacing w:val="2"/>
                <w:sz w:val="24"/>
                <w:szCs w:val="24"/>
              </w:rPr>
              <w:t xml:space="preserve"> районная больница»,</w:t>
            </w:r>
          </w:p>
          <w:p w:rsidR="00380EF9" w:rsidRPr="00611A96" w:rsidRDefault="00A16192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спорта, туризма и молодежной политики Шарыповского муниципального округа»</w:t>
            </w:r>
          </w:p>
        </w:tc>
        <w:tc>
          <w:tcPr>
            <w:tcW w:w="3686" w:type="dxa"/>
          </w:tcPr>
          <w:p w:rsidR="00380EF9" w:rsidRPr="00611A96" w:rsidRDefault="00535759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Не менее 2 публикаций в год </w:t>
            </w:r>
          </w:p>
        </w:tc>
      </w:tr>
      <w:tr w:rsidR="00380EF9" w:rsidRPr="00611A96" w:rsidTr="006C5732">
        <w:trPr>
          <w:trHeight w:val="594"/>
        </w:trPr>
        <w:tc>
          <w:tcPr>
            <w:tcW w:w="851" w:type="dxa"/>
          </w:tcPr>
          <w:p w:rsidR="00380EF9" w:rsidRPr="00611A96" w:rsidRDefault="008214B4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8</w:t>
            </w:r>
            <w:r w:rsidR="00535759" w:rsidRPr="00611A96">
              <w:rPr>
                <w:color w:val="000000"/>
                <w:spacing w:val="2"/>
                <w:sz w:val="24"/>
                <w:szCs w:val="24"/>
              </w:rPr>
              <w:t>.3</w:t>
            </w:r>
          </w:p>
        </w:tc>
        <w:tc>
          <w:tcPr>
            <w:tcW w:w="4793" w:type="dxa"/>
          </w:tcPr>
          <w:p w:rsidR="00380EF9" w:rsidRPr="00611A96" w:rsidRDefault="009D5FA4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 xml:space="preserve">Организация </w:t>
            </w:r>
            <w:r w:rsidR="00535759" w:rsidRPr="00611A96">
              <w:rPr>
                <w:color w:val="000000"/>
                <w:spacing w:val="2"/>
                <w:sz w:val="24"/>
                <w:szCs w:val="24"/>
              </w:rPr>
              <w:t xml:space="preserve"> клубных формирований «Клубы по интересам» для жителей старшего возраста</w:t>
            </w:r>
          </w:p>
        </w:tc>
        <w:tc>
          <w:tcPr>
            <w:tcW w:w="1264" w:type="dxa"/>
          </w:tcPr>
          <w:p w:rsidR="00380EF9" w:rsidRPr="00611A96" w:rsidRDefault="00535759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380EF9" w:rsidRPr="00611A96" w:rsidRDefault="00535759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380EF9" w:rsidRPr="00611A96" w:rsidRDefault="00A16192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культуры и муниципального архива» Шарыповского муниципального округа</w:t>
            </w:r>
          </w:p>
        </w:tc>
        <w:tc>
          <w:tcPr>
            <w:tcW w:w="3686" w:type="dxa"/>
          </w:tcPr>
          <w:p w:rsidR="00380EF9" w:rsidRPr="00611A96" w:rsidRDefault="009D5FA4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Деятельность не менее 35 клубных формирований</w:t>
            </w:r>
          </w:p>
          <w:p w:rsidR="009D5FA4" w:rsidRPr="00611A96" w:rsidRDefault="009D5FA4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Охват не менее 35 населенных пунктов</w:t>
            </w:r>
          </w:p>
          <w:p w:rsidR="009D5FA4" w:rsidRPr="00611A96" w:rsidRDefault="009D5FA4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Количество участников не менее 270 человек</w:t>
            </w:r>
          </w:p>
        </w:tc>
      </w:tr>
      <w:tr w:rsidR="00395182" w:rsidRPr="00611A96" w:rsidTr="006C5732">
        <w:trPr>
          <w:trHeight w:val="594"/>
        </w:trPr>
        <w:tc>
          <w:tcPr>
            <w:tcW w:w="851" w:type="dxa"/>
          </w:tcPr>
          <w:p w:rsidR="00395182" w:rsidRPr="00611A96" w:rsidRDefault="008214B4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8</w:t>
            </w:r>
            <w:r w:rsidR="00A16192" w:rsidRPr="00611A96">
              <w:rPr>
                <w:color w:val="000000"/>
                <w:spacing w:val="2"/>
                <w:sz w:val="24"/>
                <w:szCs w:val="24"/>
              </w:rPr>
              <w:t>.4</w:t>
            </w:r>
          </w:p>
        </w:tc>
        <w:tc>
          <w:tcPr>
            <w:tcW w:w="4793" w:type="dxa"/>
          </w:tcPr>
          <w:p w:rsidR="00395182" w:rsidRPr="00611A96" w:rsidRDefault="006A087D" w:rsidP="00611A96">
            <w:pPr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Акция «Возраст спорту не помеха». Выполнение нормативов (испытаний) Всероссийского физкультурно-оздоровительного комплекса «Готов к труду и обороне». Ступени 9,10,11 для граждан от 50 лет и старше.</w:t>
            </w:r>
          </w:p>
        </w:tc>
        <w:tc>
          <w:tcPr>
            <w:tcW w:w="1264" w:type="dxa"/>
          </w:tcPr>
          <w:p w:rsidR="00395182" w:rsidRPr="00611A96" w:rsidRDefault="006A087D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29" w:type="dxa"/>
          </w:tcPr>
          <w:p w:rsidR="00395182" w:rsidRPr="00611A96" w:rsidRDefault="006A087D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395182" w:rsidRPr="00611A96" w:rsidRDefault="006A087D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МКУ «Управление спорта, туризма и молодежной политики Шарыповского муниципального округа»</w:t>
            </w:r>
          </w:p>
        </w:tc>
        <w:tc>
          <w:tcPr>
            <w:tcW w:w="3686" w:type="dxa"/>
          </w:tcPr>
          <w:p w:rsidR="00395182" w:rsidRPr="00611A96" w:rsidRDefault="006A087D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Охват не менее 10 населенных пунктов.</w:t>
            </w:r>
          </w:p>
          <w:p w:rsidR="006A087D" w:rsidRPr="00611A96" w:rsidRDefault="006A087D" w:rsidP="00611A96">
            <w:pPr>
              <w:jc w:val="center"/>
              <w:textAlignment w:val="baseline"/>
              <w:outlineLvl w:val="1"/>
              <w:rPr>
                <w:color w:val="000000"/>
                <w:spacing w:val="2"/>
                <w:sz w:val="24"/>
                <w:szCs w:val="24"/>
              </w:rPr>
            </w:pPr>
            <w:r w:rsidRPr="00611A96">
              <w:rPr>
                <w:color w:val="000000"/>
                <w:spacing w:val="2"/>
                <w:sz w:val="24"/>
                <w:szCs w:val="24"/>
              </w:rPr>
              <w:t>Участие не менее 55 человек.</w:t>
            </w:r>
          </w:p>
        </w:tc>
      </w:tr>
    </w:tbl>
    <w:tbl>
      <w:tblPr>
        <w:tblW w:w="12469" w:type="dxa"/>
        <w:tblInd w:w="-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5"/>
        <w:gridCol w:w="5243"/>
        <w:gridCol w:w="572"/>
        <w:gridCol w:w="2976"/>
        <w:gridCol w:w="2833"/>
      </w:tblGrid>
      <w:tr w:rsidR="00E33124" w:rsidRPr="00280B95" w:rsidTr="003C5774">
        <w:trPr>
          <w:trHeight w:val="80"/>
        </w:trPr>
        <w:tc>
          <w:tcPr>
            <w:tcW w:w="845" w:type="dxa"/>
            <w:hideMark/>
          </w:tcPr>
          <w:p w:rsidR="00E33124" w:rsidRPr="00280B95" w:rsidRDefault="00E33124" w:rsidP="003C5774">
            <w:pPr>
              <w:ind w:right="4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3" w:type="dxa"/>
            <w:hideMark/>
          </w:tcPr>
          <w:p w:rsidR="00E33124" w:rsidRPr="00280B95" w:rsidRDefault="00E33124" w:rsidP="003C5774">
            <w:pPr>
              <w:ind w:right="4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72" w:type="dxa"/>
          </w:tcPr>
          <w:p w:rsidR="00E33124" w:rsidRPr="00280B95" w:rsidRDefault="00E33124" w:rsidP="003C5774">
            <w:pPr>
              <w:ind w:right="4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E33124" w:rsidRPr="00280B95" w:rsidRDefault="00E33124" w:rsidP="003C5774">
            <w:pPr>
              <w:ind w:right="4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3" w:type="dxa"/>
          </w:tcPr>
          <w:p w:rsidR="00E33124" w:rsidRPr="00280B95" w:rsidRDefault="00E33124" w:rsidP="003C5774">
            <w:pPr>
              <w:ind w:right="46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33124" w:rsidRDefault="00E33124" w:rsidP="00E331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E33124" w:rsidSect="00B35582">
      <w:headerReference w:type="default" r:id="rId7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03E" w:rsidRDefault="0080403E" w:rsidP="002B589A">
      <w:r>
        <w:separator/>
      </w:r>
    </w:p>
  </w:endnote>
  <w:endnote w:type="continuationSeparator" w:id="0">
    <w:p w:rsidR="0080403E" w:rsidRDefault="0080403E" w:rsidP="002B5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03E" w:rsidRDefault="0080403E" w:rsidP="002B589A">
      <w:r>
        <w:separator/>
      </w:r>
    </w:p>
  </w:footnote>
  <w:footnote w:type="continuationSeparator" w:id="0">
    <w:p w:rsidR="0080403E" w:rsidRDefault="0080403E" w:rsidP="002B5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101352"/>
      <w:docPartObj>
        <w:docPartGallery w:val="Page Numbers (Top of Page)"/>
        <w:docPartUnique/>
      </w:docPartObj>
    </w:sdtPr>
    <w:sdtContent>
      <w:p w:rsidR="00B6374C" w:rsidRDefault="001F1A97">
        <w:pPr>
          <w:pStyle w:val="a5"/>
          <w:jc w:val="center"/>
        </w:pPr>
        <w:fldSimple w:instr="PAGE   \* MERGEFORMAT">
          <w:r w:rsidR="00F92197">
            <w:rPr>
              <w:noProof/>
            </w:rPr>
            <w:t>2</w:t>
          </w:r>
        </w:fldSimple>
      </w:p>
    </w:sdtContent>
  </w:sdt>
  <w:p w:rsidR="00B6374C" w:rsidRDefault="00B637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A68"/>
    <w:multiLevelType w:val="hybridMultilevel"/>
    <w:tmpl w:val="9814A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34076"/>
    <w:multiLevelType w:val="multilevel"/>
    <w:tmpl w:val="2C5ACA4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4B7D3A26"/>
    <w:multiLevelType w:val="hybridMultilevel"/>
    <w:tmpl w:val="3860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6420E"/>
    <w:multiLevelType w:val="hybridMultilevel"/>
    <w:tmpl w:val="3860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D62"/>
    <w:rsid w:val="00000B98"/>
    <w:rsid w:val="00010B9F"/>
    <w:rsid w:val="00035424"/>
    <w:rsid w:val="00036054"/>
    <w:rsid w:val="00054F0E"/>
    <w:rsid w:val="00067796"/>
    <w:rsid w:val="0007072A"/>
    <w:rsid w:val="00081699"/>
    <w:rsid w:val="00082E58"/>
    <w:rsid w:val="00084127"/>
    <w:rsid w:val="000B4E9D"/>
    <w:rsid w:val="000F0B1C"/>
    <w:rsid w:val="00114E72"/>
    <w:rsid w:val="00130C55"/>
    <w:rsid w:val="001549BF"/>
    <w:rsid w:val="00156C5F"/>
    <w:rsid w:val="00164480"/>
    <w:rsid w:val="00196BE7"/>
    <w:rsid w:val="001B55C3"/>
    <w:rsid w:val="001E51F8"/>
    <w:rsid w:val="001F1A97"/>
    <w:rsid w:val="0022363C"/>
    <w:rsid w:val="0023044A"/>
    <w:rsid w:val="00241C3A"/>
    <w:rsid w:val="00254A04"/>
    <w:rsid w:val="00276C8F"/>
    <w:rsid w:val="00282359"/>
    <w:rsid w:val="00282D59"/>
    <w:rsid w:val="00293AD9"/>
    <w:rsid w:val="002B37EE"/>
    <w:rsid w:val="002B589A"/>
    <w:rsid w:val="002D2779"/>
    <w:rsid w:val="002D4137"/>
    <w:rsid w:val="002D6702"/>
    <w:rsid w:val="002E45E0"/>
    <w:rsid w:val="002E573A"/>
    <w:rsid w:val="002F2197"/>
    <w:rsid w:val="00302C70"/>
    <w:rsid w:val="00303AEB"/>
    <w:rsid w:val="00311A4E"/>
    <w:rsid w:val="0033773B"/>
    <w:rsid w:val="00341518"/>
    <w:rsid w:val="00344C0E"/>
    <w:rsid w:val="00364D0A"/>
    <w:rsid w:val="00377905"/>
    <w:rsid w:val="00380EF9"/>
    <w:rsid w:val="00382753"/>
    <w:rsid w:val="00385C60"/>
    <w:rsid w:val="00386746"/>
    <w:rsid w:val="00387A30"/>
    <w:rsid w:val="00395182"/>
    <w:rsid w:val="003A3C70"/>
    <w:rsid w:val="003C5774"/>
    <w:rsid w:val="003D52DF"/>
    <w:rsid w:val="003E0BD8"/>
    <w:rsid w:val="0040116A"/>
    <w:rsid w:val="00401F85"/>
    <w:rsid w:val="00405BF9"/>
    <w:rsid w:val="00407C60"/>
    <w:rsid w:val="00426A84"/>
    <w:rsid w:val="004542A0"/>
    <w:rsid w:val="0048332B"/>
    <w:rsid w:val="00486C96"/>
    <w:rsid w:val="00490A14"/>
    <w:rsid w:val="004B5C36"/>
    <w:rsid w:val="004B5FAC"/>
    <w:rsid w:val="00535759"/>
    <w:rsid w:val="00556B0F"/>
    <w:rsid w:val="00557ED7"/>
    <w:rsid w:val="00580C85"/>
    <w:rsid w:val="00595AFD"/>
    <w:rsid w:val="005A5A15"/>
    <w:rsid w:val="005C7FE5"/>
    <w:rsid w:val="00611A96"/>
    <w:rsid w:val="006315AE"/>
    <w:rsid w:val="00632C8D"/>
    <w:rsid w:val="0063446D"/>
    <w:rsid w:val="00651777"/>
    <w:rsid w:val="006645F6"/>
    <w:rsid w:val="00665E34"/>
    <w:rsid w:val="00690D1A"/>
    <w:rsid w:val="00692D8C"/>
    <w:rsid w:val="006A087D"/>
    <w:rsid w:val="006B4FE4"/>
    <w:rsid w:val="006C5732"/>
    <w:rsid w:val="006D68FF"/>
    <w:rsid w:val="00700A1B"/>
    <w:rsid w:val="00713242"/>
    <w:rsid w:val="0071634F"/>
    <w:rsid w:val="007322A4"/>
    <w:rsid w:val="0076190A"/>
    <w:rsid w:val="00763C50"/>
    <w:rsid w:val="00781181"/>
    <w:rsid w:val="00792083"/>
    <w:rsid w:val="007D18C6"/>
    <w:rsid w:val="007F7752"/>
    <w:rsid w:val="00802A95"/>
    <w:rsid w:val="0080403E"/>
    <w:rsid w:val="008214B4"/>
    <w:rsid w:val="008367EC"/>
    <w:rsid w:val="00840115"/>
    <w:rsid w:val="00841D4E"/>
    <w:rsid w:val="00860FE3"/>
    <w:rsid w:val="00875E03"/>
    <w:rsid w:val="00880DD0"/>
    <w:rsid w:val="00897C6A"/>
    <w:rsid w:val="008A57B8"/>
    <w:rsid w:val="008C2782"/>
    <w:rsid w:val="00907F65"/>
    <w:rsid w:val="009331A6"/>
    <w:rsid w:val="00961AB1"/>
    <w:rsid w:val="0098265F"/>
    <w:rsid w:val="009A4007"/>
    <w:rsid w:val="009D1020"/>
    <w:rsid w:val="009D5FA4"/>
    <w:rsid w:val="009D6A3E"/>
    <w:rsid w:val="009D76EA"/>
    <w:rsid w:val="00A018C6"/>
    <w:rsid w:val="00A16192"/>
    <w:rsid w:val="00A177B5"/>
    <w:rsid w:val="00A23FDC"/>
    <w:rsid w:val="00A44474"/>
    <w:rsid w:val="00A565CF"/>
    <w:rsid w:val="00A640CF"/>
    <w:rsid w:val="00A74875"/>
    <w:rsid w:val="00A74B9C"/>
    <w:rsid w:val="00A84D46"/>
    <w:rsid w:val="00A86730"/>
    <w:rsid w:val="00AB4366"/>
    <w:rsid w:val="00AB4609"/>
    <w:rsid w:val="00AB5179"/>
    <w:rsid w:val="00AE1796"/>
    <w:rsid w:val="00B177C6"/>
    <w:rsid w:val="00B17B33"/>
    <w:rsid w:val="00B35582"/>
    <w:rsid w:val="00B43C0D"/>
    <w:rsid w:val="00B5151E"/>
    <w:rsid w:val="00B544CA"/>
    <w:rsid w:val="00B6374C"/>
    <w:rsid w:val="00B80647"/>
    <w:rsid w:val="00B83C48"/>
    <w:rsid w:val="00BA605E"/>
    <w:rsid w:val="00BE178D"/>
    <w:rsid w:val="00C1436A"/>
    <w:rsid w:val="00C25AD5"/>
    <w:rsid w:val="00C32A11"/>
    <w:rsid w:val="00C504F7"/>
    <w:rsid w:val="00C51330"/>
    <w:rsid w:val="00C77FF4"/>
    <w:rsid w:val="00C814C1"/>
    <w:rsid w:val="00CA3A1A"/>
    <w:rsid w:val="00CD207A"/>
    <w:rsid w:val="00D00044"/>
    <w:rsid w:val="00D02EC7"/>
    <w:rsid w:val="00D06500"/>
    <w:rsid w:val="00D1214D"/>
    <w:rsid w:val="00D14D61"/>
    <w:rsid w:val="00D66A60"/>
    <w:rsid w:val="00D83106"/>
    <w:rsid w:val="00D95231"/>
    <w:rsid w:val="00DA1D62"/>
    <w:rsid w:val="00DA2FD2"/>
    <w:rsid w:val="00DB69B6"/>
    <w:rsid w:val="00DC1E5D"/>
    <w:rsid w:val="00DF491A"/>
    <w:rsid w:val="00E10F6F"/>
    <w:rsid w:val="00E22757"/>
    <w:rsid w:val="00E234E0"/>
    <w:rsid w:val="00E242E9"/>
    <w:rsid w:val="00E33124"/>
    <w:rsid w:val="00E468CD"/>
    <w:rsid w:val="00E62042"/>
    <w:rsid w:val="00E77EF5"/>
    <w:rsid w:val="00E8793E"/>
    <w:rsid w:val="00E96BFD"/>
    <w:rsid w:val="00EA6014"/>
    <w:rsid w:val="00EC2CEC"/>
    <w:rsid w:val="00F045DD"/>
    <w:rsid w:val="00F15905"/>
    <w:rsid w:val="00F1734F"/>
    <w:rsid w:val="00F41AE6"/>
    <w:rsid w:val="00F70411"/>
    <w:rsid w:val="00F811E4"/>
    <w:rsid w:val="00F854C3"/>
    <w:rsid w:val="00F9175F"/>
    <w:rsid w:val="00F92197"/>
    <w:rsid w:val="00F95ECE"/>
    <w:rsid w:val="00F97680"/>
    <w:rsid w:val="00FB67F4"/>
    <w:rsid w:val="00FC0A45"/>
    <w:rsid w:val="00FC0AFB"/>
    <w:rsid w:val="00FC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A1D62"/>
    <w:rPr>
      <w:color w:val="0000FF"/>
      <w:u w:val="single"/>
    </w:rPr>
  </w:style>
  <w:style w:type="paragraph" w:styleId="a4">
    <w:name w:val="No Spacing"/>
    <w:uiPriority w:val="1"/>
    <w:qFormat/>
    <w:rsid w:val="00DA1D6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B58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58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B58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58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589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589A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C14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31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D6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10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2022-01-12T02:55:00Z</cp:lastPrinted>
  <dcterms:created xsi:type="dcterms:W3CDTF">2020-04-09T04:42:00Z</dcterms:created>
  <dcterms:modified xsi:type="dcterms:W3CDTF">2022-02-04T04:06:00Z</dcterms:modified>
</cp:coreProperties>
</file>